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C0" w:rsidRPr="00FA1177" w:rsidRDefault="00B00AC0" w:rsidP="00B00AC0">
      <w:pPr>
        <w:tabs>
          <w:tab w:val="left" w:pos="1170"/>
        </w:tabs>
        <w:spacing w:after="0"/>
        <w:rPr>
          <w:rFonts w:ascii="Times New Roman" w:hAnsi="Times New Roman" w:cs="Times New Roman"/>
          <w:b/>
          <w:sz w:val="24"/>
          <w:szCs w:val="24"/>
        </w:rPr>
      </w:pPr>
      <w:r w:rsidRPr="00FA1177">
        <w:rPr>
          <w:rFonts w:ascii="Times New Roman" w:hAnsi="Times New Roman" w:cs="Times New Roman"/>
          <w:b/>
          <w:sz w:val="24"/>
          <w:szCs w:val="24"/>
        </w:rPr>
        <w:t xml:space="preserve">Группа </w:t>
      </w:r>
      <w:r w:rsidR="00304553">
        <w:rPr>
          <w:rFonts w:ascii="Times New Roman" w:hAnsi="Times New Roman" w:cs="Times New Roman"/>
          <w:b/>
          <w:sz w:val="24"/>
          <w:szCs w:val="24"/>
        </w:rPr>
        <w:t>1</w:t>
      </w:r>
      <w:r w:rsidR="00A174DB">
        <w:rPr>
          <w:rFonts w:ascii="Times New Roman" w:hAnsi="Times New Roman" w:cs="Times New Roman"/>
          <w:b/>
          <w:sz w:val="24"/>
          <w:szCs w:val="24"/>
        </w:rPr>
        <w:t>9</w:t>
      </w:r>
      <w:r w:rsidR="00DD66B5">
        <w:rPr>
          <w:rFonts w:ascii="Times New Roman" w:hAnsi="Times New Roman" w:cs="Times New Roman"/>
          <w:b/>
          <w:sz w:val="24"/>
          <w:szCs w:val="24"/>
        </w:rPr>
        <w:t>1</w:t>
      </w:r>
    </w:p>
    <w:p w:rsidR="00F71F7F" w:rsidRPr="00F71F7F" w:rsidRDefault="00B00AC0" w:rsidP="00F71F7F">
      <w:pPr>
        <w:pStyle w:val="1"/>
        <w:shd w:val="clear" w:color="auto" w:fill="FFFFFF"/>
        <w:ind w:left="180"/>
        <w:rPr>
          <w:rFonts w:ascii="Arial" w:hAnsi="Arial" w:cs="Arial"/>
          <w:b w:val="0"/>
          <w:bCs w:val="0"/>
          <w:color w:val="000000"/>
          <w:sz w:val="29"/>
          <w:szCs w:val="29"/>
        </w:rPr>
      </w:pPr>
      <w:r w:rsidRPr="00FA1177">
        <w:rPr>
          <w:sz w:val="24"/>
          <w:szCs w:val="24"/>
        </w:rPr>
        <w:t xml:space="preserve"> </w:t>
      </w:r>
      <w:r w:rsidR="00DD66B5">
        <w:rPr>
          <w:sz w:val="24"/>
          <w:szCs w:val="24"/>
        </w:rPr>
        <w:t>Занятие.</w:t>
      </w:r>
      <w:r w:rsidR="00594728">
        <w:rPr>
          <w:sz w:val="24"/>
          <w:szCs w:val="24"/>
        </w:rPr>
        <w:t xml:space="preserve"> </w:t>
      </w:r>
      <w:r w:rsidR="00F71F7F" w:rsidRPr="00F71F7F">
        <w:rPr>
          <w:rFonts w:ascii="Arial" w:hAnsi="Arial" w:cs="Arial"/>
          <w:b w:val="0"/>
          <w:bCs w:val="0"/>
          <w:color w:val="000000"/>
          <w:sz w:val="29"/>
          <w:szCs w:val="29"/>
        </w:rPr>
        <w:t>Тактика нападения</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К командным действиям относятся взаимодействия всех игроков команды для выполнения поставленной задачи в борьбе с противником.</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Организуются командные действия с помощью различных систем. Поскольку организация командных действий происходит в защите и нападении, то команда должна владеть различными системами защиты и нападения. В командных способах ведения игры — системах — выражается организация деятельности команды, чему должны быть подчинены групповые и индивидуальные действия.</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Системой игры называется совокупность, действий игроков, в которой обусловлены функции каждого игрока и соответственно этим функциям определена расстановка игроков на площадке.</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Все системы отличаются друг от друга функциями, выполняемыми игроками, а следовательно, и схемой расстановки игроков. Применяя определенные системы, команда облегчает себе борьбу с противником. Рациональная расстановка игроков должна сочетаться с целесообразными коллективными действиями, широко используются индивидуальные качества игроков.</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Поскольку расстановка игроков в каждой системе более или менее постоянна, действия одного или взаимодействие нескольких игроков можно изучать на тренировке и уже изученное и прочно освоенное применять в обстановке игры, в соревнованиях.</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Общие знакомые и заранее изученные положения, встречающиеся и в тренировке и игре, позволяют игрокам свободнее и быстрее действовать на площадке, не затрачивая времени на то, чтобы дополнительно обдумывать обстановку или согласовать свои действия с партнером. Этим самым сокращается время для перехода к активным действиям.</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Каждую систему игры, не изменяя ее принципиального содержания, можно применять в нескольких формах. Та или другая форма применяется в зависимости от обстановки игры и конкретных возможностей команды.</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1.       Нападающая команда применяет систему игры центром против команды, где все игроки небольшого роста. Наиболее выгодно для этой системы в данной обстановке будет максимально использовать высокий рост играющего в центре для проведения атаки.</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Если в команде противника имеется игрок, способный успешно противостоять высокому центральному игроку, тогда нападающая команда может применить другую форму системы игры центром, в которой центральный игрок должен не только постоянно угрожать корзине, но и создавать условия для атаки остальным своим партнерам.</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2.       Команда А, имеющая в своем составе рослых, но малоподвижных игроков, применяет против команды Б зонную защиту в форме 3—2 (три игрока под щитом, два игрока впереди). В команде Б игроки невысокого роста, но отличающиеся меткими бросками с дальней дистанций.</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Встретив такую форму зонной защиты, команда Б, оттянув трех игроков вглубь площадки, полностью использует меткость своих игроков и добивается перевеса. В данном случае команда А правильно применила систему зонной защиты, но неверно выбрала ее форму. Поставив трех игроков под щит, она освободила метких игроков противника для дальних бросков. Обстановка требует от команды А изменить форму зонной защиты и применить ее в виде 2—3 или даже в виде 1—4.</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Система — не догма. Иногда, судя по обстановке, каждый игрок должен отступать от системы и смело использовать отдельные выгодные положения, создающиеся в ходе игры.</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Творческие отступления, приводящие к положительным результатам, дополняют и видоизменяют систему, делая ее более совершенной. Новая система или форма системы приносит большой успех только, пока она нова и не знакома противнику.</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Как только система будет распознана, можно предположить, что противник найдет средства и способы борьбы против нее. Поэтому нужно все время искать новые формы в любой системе, неожиданные для противника, или такие, против которых противник не в силах бороться. Постоянными поисками новых форм и проверкой их на практике и совершенствуются известные системы и в конце концов создаются новые. Творческие искания должны стать особенностью, характеризующей советских баскетболистов и тренеров.</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Разрабатывая новую форму системы, нужно внимательно наблюдать за действием игроков, выполняющих ее. Часто совершенно неожиданное действие игрока натолкнет тренера на новую мысль, если он увидит, что действие игрока вызвано обстановкой и вполне целесообразно. Только наблюдая за тем, как разработанная форма практически выполняется в игре, можно правильно ее корректировать. Поправки часто могут быть настолько существенными, что совершенно изменят систему, создадут новую ее форму.</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Давно известные всем системы можно с успехом применять, используя неожиданность.</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Многие команды, пренебрегая «устарелой» системой и не ожидая, что противник может ее применить, не готовятся к борьбе против нее и поэтому терпят поражение. Некоторые системы, несмотря на то, что они всем и давно известны, применять совершенно необходимо, как наиболее выгодные для различных конкретных условий, сопутствующих игре.</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Характерным примером может служить зонная защита, которая может быть с успехом применена в небольшом зале, где маневренность команды противника сведена к минимуму, а возможность делать дальние броски в корзину легко ликвидируется даже зонной защитой.</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Команда, владеющая несколькими системами и смело оперирующая ими, показывает свою тактическую зрелость и всегда будет опасной противнику.</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Знание различных систем и способов борьбы против каждой из них повышает общую тактическую подготовленность баскетболиста. Такой игрок не окажется в тупике перед новинкой, примененной противником, и быстро найдет приемы, помогающие выйти из трудного положения. Применяя в одной игре несколько систем, команда запутывает противника и делает его игру мало эффективной.</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Обычно в практике игра в нападении против команды, полностью занявшей оборону, идет в быстром темпе, но возможность бросить мяч в корзину достигается относительно медленнее из-за организованной защиты противника. Нападение, для того чтобы атаковать корзину маневренными действиями всех игроков, как бы постепенно взламывает организованную защиту противника.</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Действия игроков с момента перехода команды в нападение до атаки корзины называются подготовкой к атаке.</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 xml:space="preserve">Действия против команды, полностью организовавшей защиту, требующие более длительной подготовки атаки корзины, называются позиционным нападением, а способы борьбы, позволяющие организовать действия </w:t>
      </w:r>
      <w:proofErr w:type="gramStart"/>
      <w:r w:rsidRPr="00A174DB">
        <w:rPr>
          <w:rFonts w:ascii="Arial" w:eastAsia="Times New Roman" w:hAnsi="Arial" w:cs="Arial"/>
          <w:color w:val="000000"/>
          <w:sz w:val="23"/>
          <w:szCs w:val="23"/>
          <w:lang w:eastAsia="ru-RU"/>
        </w:rPr>
        <w:t>нападения,—</w:t>
      </w:r>
      <w:proofErr w:type="gramEnd"/>
      <w:r w:rsidRPr="00A174DB">
        <w:rPr>
          <w:rFonts w:ascii="Arial" w:eastAsia="Times New Roman" w:hAnsi="Arial" w:cs="Arial"/>
          <w:color w:val="000000"/>
          <w:sz w:val="23"/>
          <w:szCs w:val="23"/>
          <w:lang w:eastAsia="ru-RU"/>
        </w:rPr>
        <w:t xml:space="preserve"> системами позиционного нападения.</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Но противник не всегда имеет возможность и необходимое время, чтобы полностью организовать защиту. Это бывает в случае, если его команда неожиданно потеряла мяч из-за неточности или технической ошибки или забросит мяч в корзину. Здесь создается некоторое временное преимущество для команды, овладевшей мячом. Такое преимущество длится ровно столько, сколько противнику необходимо времени, чтобы организовать свою оборону. Это первоначальное небольшое преимущество нападающая команда быстрыми решительными действиями (не дав противнику организовать защиту) может развить в подавляющее численное превосходство игроков под корзиной противника и, используя свое численное превосходство после небольшой и быстрой подготовки, сделать бросок.</w:t>
      </w:r>
    </w:p>
    <w:p w:rsidR="00A174DB" w:rsidRPr="00A174DB" w:rsidRDefault="00A174DB" w:rsidP="00A174DB">
      <w:pPr>
        <w:shd w:val="clear" w:color="auto" w:fill="FFFFFF"/>
        <w:spacing w:before="150" w:after="150" w:line="240" w:lineRule="auto"/>
        <w:ind w:left="180" w:right="270"/>
        <w:rPr>
          <w:rFonts w:ascii="Arial" w:eastAsia="Times New Roman" w:hAnsi="Arial" w:cs="Arial"/>
          <w:color w:val="000000"/>
          <w:sz w:val="23"/>
          <w:szCs w:val="23"/>
          <w:lang w:eastAsia="ru-RU"/>
        </w:rPr>
      </w:pPr>
      <w:r w:rsidRPr="00A174DB">
        <w:rPr>
          <w:rFonts w:ascii="Arial" w:eastAsia="Times New Roman" w:hAnsi="Arial" w:cs="Arial"/>
          <w:color w:val="000000"/>
          <w:sz w:val="23"/>
          <w:szCs w:val="23"/>
          <w:lang w:eastAsia="ru-RU"/>
        </w:rPr>
        <w:t>Нападение против команды, не полностью занявшей оборону, не требующее длительной подготовки для броска в корзину, называется быстрым, или стремительным.</w:t>
      </w:r>
    </w:p>
    <w:p w:rsidR="00304553" w:rsidRDefault="00304553" w:rsidP="00304553">
      <w:pPr>
        <w:pStyle w:val="a6"/>
        <w:shd w:val="clear" w:color="auto" w:fill="FFFFFF"/>
        <w:spacing w:before="150" w:beforeAutospacing="0" w:after="150" w:afterAutospacing="0"/>
        <w:ind w:left="180" w:right="270"/>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rPr>
        <w:br/>
        <w:t>Вопрос:</w:t>
      </w:r>
      <w:r>
        <w:rPr>
          <w:rFonts w:ascii="Arial" w:hAnsi="Arial" w:cs="Arial"/>
          <w:color w:val="000000"/>
          <w:sz w:val="23"/>
          <w:szCs w:val="23"/>
        </w:rPr>
        <w:br/>
        <w:t>1</w:t>
      </w:r>
      <w:r w:rsidR="00A174DB">
        <w:rPr>
          <w:rFonts w:ascii="Arial" w:hAnsi="Arial" w:cs="Arial"/>
          <w:color w:val="000000"/>
          <w:sz w:val="23"/>
          <w:szCs w:val="23"/>
        </w:rPr>
        <w:t>)</w:t>
      </w:r>
      <w:r w:rsidR="00A174DB" w:rsidRPr="00A174DB">
        <w:rPr>
          <w:rFonts w:ascii="Arial" w:hAnsi="Arial" w:cs="Arial"/>
          <w:color w:val="000000"/>
          <w:sz w:val="23"/>
          <w:szCs w:val="23"/>
        </w:rPr>
        <w:t xml:space="preserve"> </w:t>
      </w:r>
      <w:r w:rsidR="00A174DB">
        <w:rPr>
          <w:rFonts w:ascii="Arial" w:hAnsi="Arial" w:cs="Arial"/>
          <w:color w:val="000000"/>
          <w:sz w:val="23"/>
          <w:szCs w:val="23"/>
        </w:rPr>
        <w:t>Что называется подготовкой к атаке?</w:t>
      </w:r>
    </w:p>
    <w:p w:rsidR="00E969E5" w:rsidRPr="00847E4B" w:rsidRDefault="00E969E5" w:rsidP="007B15EA">
      <w:pPr>
        <w:tabs>
          <w:tab w:val="left" w:pos="1170"/>
        </w:tabs>
        <w:spacing w:after="0" w:line="240" w:lineRule="auto"/>
        <w:rPr>
          <w:rFonts w:ascii="Times New Roman" w:hAnsi="Times New Roman" w:cs="Times New Roman"/>
          <w:sz w:val="24"/>
          <w:szCs w:val="24"/>
          <w:u w:val="single"/>
        </w:rPr>
      </w:pPr>
      <w:bookmarkStart w:id="0" w:name="_GoBack"/>
      <w:bookmarkEnd w:id="0"/>
    </w:p>
    <w:sectPr w:rsidR="00E969E5" w:rsidRPr="00847E4B" w:rsidSect="004D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06E37"/>
    <w:multiLevelType w:val="hybridMultilevel"/>
    <w:tmpl w:val="04C8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EF0F8E"/>
    <w:rsid w:val="00040610"/>
    <w:rsid w:val="00090495"/>
    <w:rsid w:val="000B4AAD"/>
    <w:rsid w:val="00104AB3"/>
    <w:rsid w:val="001277D0"/>
    <w:rsid w:val="0017505A"/>
    <w:rsid w:val="001D636C"/>
    <w:rsid w:val="001D6648"/>
    <w:rsid w:val="00292EB8"/>
    <w:rsid w:val="002B4367"/>
    <w:rsid w:val="002C70F9"/>
    <w:rsid w:val="002D7BA9"/>
    <w:rsid w:val="002E2A9D"/>
    <w:rsid w:val="00304553"/>
    <w:rsid w:val="00373917"/>
    <w:rsid w:val="003B0C33"/>
    <w:rsid w:val="0044758A"/>
    <w:rsid w:val="004B18A3"/>
    <w:rsid w:val="004C4519"/>
    <w:rsid w:val="004D1D12"/>
    <w:rsid w:val="00515BEE"/>
    <w:rsid w:val="00525F36"/>
    <w:rsid w:val="0056259A"/>
    <w:rsid w:val="00562772"/>
    <w:rsid w:val="00594728"/>
    <w:rsid w:val="005F736B"/>
    <w:rsid w:val="006B7449"/>
    <w:rsid w:val="0071052C"/>
    <w:rsid w:val="00772232"/>
    <w:rsid w:val="007B15EA"/>
    <w:rsid w:val="00847E4B"/>
    <w:rsid w:val="00884B39"/>
    <w:rsid w:val="008A0676"/>
    <w:rsid w:val="008D1B26"/>
    <w:rsid w:val="00944682"/>
    <w:rsid w:val="00A026E3"/>
    <w:rsid w:val="00A174DB"/>
    <w:rsid w:val="00A210AD"/>
    <w:rsid w:val="00A63E7A"/>
    <w:rsid w:val="00A82466"/>
    <w:rsid w:val="00AB06E5"/>
    <w:rsid w:val="00AC1C60"/>
    <w:rsid w:val="00B00AC0"/>
    <w:rsid w:val="00B40A57"/>
    <w:rsid w:val="00BC4AF5"/>
    <w:rsid w:val="00C25FF0"/>
    <w:rsid w:val="00C33D3F"/>
    <w:rsid w:val="00C70F96"/>
    <w:rsid w:val="00C8762C"/>
    <w:rsid w:val="00CE327E"/>
    <w:rsid w:val="00CF3C34"/>
    <w:rsid w:val="00D25E8C"/>
    <w:rsid w:val="00D93F67"/>
    <w:rsid w:val="00DA7B19"/>
    <w:rsid w:val="00DD66B5"/>
    <w:rsid w:val="00E152D3"/>
    <w:rsid w:val="00E6223F"/>
    <w:rsid w:val="00E8315D"/>
    <w:rsid w:val="00E969E5"/>
    <w:rsid w:val="00EF0F8E"/>
    <w:rsid w:val="00F031FA"/>
    <w:rsid w:val="00F21D5C"/>
    <w:rsid w:val="00F22B3B"/>
    <w:rsid w:val="00F71F7F"/>
    <w:rsid w:val="00F73142"/>
    <w:rsid w:val="00F813C6"/>
    <w:rsid w:val="00FA1177"/>
    <w:rsid w:val="00FC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A543-DC9D-4D06-8373-A9070984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12"/>
  </w:style>
  <w:style w:type="paragraph" w:styleId="1">
    <w:name w:val="heading 1"/>
    <w:basedOn w:val="a"/>
    <w:link w:val="10"/>
    <w:uiPriority w:val="9"/>
    <w:qFormat/>
    <w:rsid w:val="00F7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1F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0F8E"/>
    <w:pPr>
      <w:ind w:left="720"/>
      <w:contextualSpacing/>
    </w:pPr>
  </w:style>
  <w:style w:type="paragraph" w:styleId="a5">
    <w:name w:val="No Spacing"/>
    <w:uiPriority w:val="1"/>
    <w:qFormat/>
    <w:rsid w:val="002C70F9"/>
    <w:pPr>
      <w:spacing w:after="0" w:line="240" w:lineRule="auto"/>
    </w:pPr>
  </w:style>
  <w:style w:type="paragraph" w:styleId="a6">
    <w:name w:val="Normal (Web)"/>
    <w:basedOn w:val="a"/>
    <w:uiPriority w:val="99"/>
    <w:semiHidden/>
    <w:unhideWhenUsed/>
    <w:rsid w:val="00304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1F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1F7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779">
      <w:bodyDiv w:val="1"/>
      <w:marLeft w:val="0"/>
      <w:marRight w:val="0"/>
      <w:marTop w:val="0"/>
      <w:marBottom w:val="0"/>
      <w:divBdr>
        <w:top w:val="none" w:sz="0" w:space="0" w:color="auto"/>
        <w:left w:val="none" w:sz="0" w:space="0" w:color="auto"/>
        <w:bottom w:val="none" w:sz="0" w:space="0" w:color="auto"/>
        <w:right w:val="none" w:sz="0" w:space="0" w:color="auto"/>
      </w:divBdr>
    </w:div>
    <w:div w:id="121457767">
      <w:bodyDiv w:val="1"/>
      <w:marLeft w:val="0"/>
      <w:marRight w:val="0"/>
      <w:marTop w:val="0"/>
      <w:marBottom w:val="0"/>
      <w:divBdr>
        <w:top w:val="none" w:sz="0" w:space="0" w:color="auto"/>
        <w:left w:val="none" w:sz="0" w:space="0" w:color="auto"/>
        <w:bottom w:val="none" w:sz="0" w:space="0" w:color="auto"/>
        <w:right w:val="none" w:sz="0" w:space="0" w:color="auto"/>
      </w:divBdr>
    </w:div>
    <w:div w:id="147748725">
      <w:bodyDiv w:val="1"/>
      <w:marLeft w:val="0"/>
      <w:marRight w:val="0"/>
      <w:marTop w:val="0"/>
      <w:marBottom w:val="0"/>
      <w:divBdr>
        <w:top w:val="none" w:sz="0" w:space="0" w:color="auto"/>
        <w:left w:val="none" w:sz="0" w:space="0" w:color="auto"/>
        <w:bottom w:val="none" w:sz="0" w:space="0" w:color="auto"/>
        <w:right w:val="none" w:sz="0" w:space="0" w:color="auto"/>
      </w:divBdr>
    </w:div>
    <w:div w:id="469178602">
      <w:bodyDiv w:val="1"/>
      <w:marLeft w:val="0"/>
      <w:marRight w:val="0"/>
      <w:marTop w:val="0"/>
      <w:marBottom w:val="0"/>
      <w:divBdr>
        <w:top w:val="none" w:sz="0" w:space="0" w:color="auto"/>
        <w:left w:val="none" w:sz="0" w:space="0" w:color="auto"/>
        <w:bottom w:val="none" w:sz="0" w:space="0" w:color="auto"/>
        <w:right w:val="none" w:sz="0" w:space="0" w:color="auto"/>
      </w:divBdr>
    </w:div>
    <w:div w:id="662048772">
      <w:bodyDiv w:val="1"/>
      <w:marLeft w:val="0"/>
      <w:marRight w:val="0"/>
      <w:marTop w:val="0"/>
      <w:marBottom w:val="0"/>
      <w:divBdr>
        <w:top w:val="none" w:sz="0" w:space="0" w:color="auto"/>
        <w:left w:val="none" w:sz="0" w:space="0" w:color="auto"/>
        <w:bottom w:val="none" w:sz="0" w:space="0" w:color="auto"/>
        <w:right w:val="none" w:sz="0" w:space="0" w:color="auto"/>
      </w:divBdr>
    </w:div>
    <w:div w:id="944725809">
      <w:bodyDiv w:val="1"/>
      <w:marLeft w:val="0"/>
      <w:marRight w:val="0"/>
      <w:marTop w:val="0"/>
      <w:marBottom w:val="0"/>
      <w:divBdr>
        <w:top w:val="none" w:sz="0" w:space="0" w:color="auto"/>
        <w:left w:val="none" w:sz="0" w:space="0" w:color="auto"/>
        <w:bottom w:val="none" w:sz="0" w:space="0" w:color="auto"/>
        <w:right w:val="none" w:sz="0" w:space="0" w:color="auto"/>
      </w:divBdr>
    </w:div>
    <w:div w:id="13475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C4C3-ACD5-4DA5-B281-123444FC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Преподаватель</cp:lastModifiedBy>
  <cp:revision>64</cp:revision>
  <dcterms:created xsi:type="dcterms:W3CDTF">2012-10-16T05:05:00Z</dcterms:created>
  <dcterms:modified xsi:type="dcterms:W3CDTF">2020-03-23T14:26:00Z</dcterms:modified>
</cp:coreProperties>
</file>