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DC" w:rsidRDefault="00DB2758"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854F9A">
        <w:rPr>
          <w:rFonts w:ascii="Times New Roman" w:hAnsi="Times New Roman" w:cs="Times New Roman"/>
          <w:sz w:val="28"/>
          <w:szCs w:val="28"/>
          <w:lang w:val="tt-RU"/>
        </w:rPr>
        <w:t>4</w:t>
      </w:r>
      <w:r w:rsidR="00670EDC">
        <w:rPr>
          <w:rFonts w:ascii="Times New Roman" w:hAnsi="Times New Roman" w:cs="Times New Roman"/>
          <w:sz w:val="28"/>
          <w:szCs w:val="28"/>
          <w:lang w:val="tt-RU"/>
        </w:rPr>
        <w:t>91 гр   59-60 урок, 25.03.20</w:t>
      </w:r>
    </w:p>
    <w:p w:rsidR="00670EDC" w:rsidRPr="00073AE4" w:rsidRDefault="00670EDC" w:rsidP="00670EDC">
      <w:pPr>
        <w:pStyle w:val="a3"/>
        <w:ind w:left="1800"/>
        <w:jc w:val="both"/>
        <w:rPr>
          <w:rFonts w:ascii="Times New Roman" w:hAnsi="Times New Roman" w:cs="Times New Roman"/>
          <w:b/>
          <w:sz w:val="28"/>
          <w:szCs w:val="28"/>
          <w:lang w:val="tt-RU"/>
        </w:rPr>
      </w:pPr>
    </w:p>
    <w:p w:rsidR="00670EDC" w:rsidRDefault="00670EDC" w:rsidP="00670EDC">
      <w:pPr>
        <w:pStyle w:val="a3"/>
        <w:ind w:left="1800"/>
        <w:jc w:val="both"/>
        <w:rPr>
          <w:rFonts w:ascii="Times New Roman" w:hAnsi="Times New Roman"/>
          <w:b/>
          <w:sz w:val="28"/>
          <w:szCs w:val="28"/>
          <w:lang w:val="tt-RU"/>
        </w:rPr>
      </w:pPr>
      <w:r>
        <w:rPr>
          <w:rFonts w:ascii="Times New Roman" w:hAnsi="Times New Roman"/>
          <w:b/>
          <w:sz w:val="28"/>
          <w:szCs w:val="28"/>
          <w:lang w:val="tt-RU"/>
        </w:rPr>
        <w:t xml:space="preserve">Тема: </w:t>
      </w:r>
      <w:r w:rsidRPr="00073AE4">
        <w:rPr>
          <w:rFonts w:ascii="Times New Roman" w:hAnsi="Times New Roman"/>
          <w:b/>
          <w:sz w:val="28"/>
          <w:szCs w:val="28"/>
          <w:lang w:val="tt-RU"/>
        </w:rPr>
        <w:t>Образование местоимений.</w:t>
      </w:r>
    </w:p>
    <w:p w:rsidR="00670EDC" w:rsidRDefault="00670EDC" w:rsidP="00670EDC">
      <w:pPr>
        <w:pStyle w:val="a3"/>
        <w:ind w:left="1800"/>
        <w:jc w:val="both"/>
        <w:rPr>
          <w:rFonts w:ascii="Times New Roman" w:hAnsi="Times New Roman" w:cs="Times New Roman"/>
          <w:sz w:val="28"/>
          <w:szCs w:val="28"/>
          <w:lang w:val="tt-RU"/>
        </w:rPr>
      </w:pPr>
      <w:r w:rsidRPr="00D027EA">
        <w:rPr>
          <w:rFonts w:ascii="Times New Roman" w:hAnsi="Times New Roman" w:cs="Times New Roman"/>
          <w:sz w:val="28"/>
          <w:szCs w:val="28"/>
          <w:lang w:val="tt-RU"/>
        </w:rPr>
        <w:t xml:space="preserve">Татар </w:t>
      </w:r>
      <w:r>
        <w:rPr>
          <w:rFonts w:ascii="Times New Roman" w:hAnsi="Times New Roman" w:cs="Times New Roman"/>
          <w:sz w:val="28"/>
          <w:szCs w:val="28"/>
          <w:lang w:val="tt-RU"/>
        </w:rPr>
        <w:t>телендә тәрҗемә әсәрләрдән иң күп басылганы – рус әдәбияты. 1842 нче елда төзелгән “Татар әдәбияты хрестоматиясе” ндә татар халык авыз иҗаты үрнәкләре белән беррәттән берничә мәсәл дә бар. Бу мәсәлләр бөек рус язучысы А.И.Крыловтан тәрҗемә ителгән. Аның әсәрләре аерым китап булып татар телендә 1900 нче елда чыга. Төрле елларда шулай ук Л.Н.Толстойның “Кавказ әсире”, “Крейцер сонатасы”, “Сугыш һәм тынычлык”, “Яңадан туу”, “Анна Каренина” һәм башка әсәрләре татар телендә аерым китап булып басылып чыга.</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ХХ гасыр башында бөек рус шагыйре А.С.Пушкин әсәрләре татар телендә дистәдән артык басма булып чыгалар. Алар арасында – “Таш кунак”, “Борис Годунов”, “Алеко һәм чегәннәр” һ.б. Аның “Алтын әтәч” әкияте Г.Тукай тәрҗемәсендә ике тапкыр басыла. Шулай ук А.П.Чехов, И.С.Тургенев, М.Ю.Лермонтов, М.А.Шолохов, М.Горький , А.Гайдар, Н.Островский әсәрләренең тәрҗемәләре дә зур урын алып тора. Аерым китап булып чыккан басмалар саны 900 гә җитә, ә аларның гомуми тиражы 8 миллионга якын. Татар укучылары рус әдәбиятының барлык күренекле һәм классик язучыларының әсәрләрен ана телендә укый алалар. </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Төрки халыклар арасында татарлар беренче булып рус әдәбиятын тәрҗемә итү эшенә керешкәннәр, һәм бу тәрҗемәләр аша рус әдәбияты төрки халыкларга да юл алган.</w:t>
      </w:r>
    </w:p>
    <w:p w:rsidR="00670EDC" w:rsidRDefault="00670EDC" w:rsidP="00670EDC">
      <w:pPr>
        <w:pStyle w:val="a3"/>
        <w:ind w:left="1800"/>
        <w:jc w:val="both"/>
        <w:rPr>
          <w:rFonts w:ascii="Times New Roman" w:hAnsi="Times New Roman" w:cs="Times New Roman"/>
          <w:b/>
          <w:sz w:val="28"/>
          <w:szCs w:val="28"/>
          <w:lang w:val="tt-RU"/>
        </w:rPr>
      </w:pPr>
    </w:p>
    <w:p w:rsidR="00670EDC" w:rsidRDefault="00670EDC" w:rsidP="00670EDC">
      <w:pPr>
        <w:pStyle w:val="a3"/>
        <w:ind w:left="1800"/>
        <w:jc w:val="both"/>
        <w:rPr>
          <w:rFonts w:ascii="Times New Roman" w:hAnsi="Times New Roman" w:cs="Times New Roman"/>
          <w:b/>
          <w:sz w:val="28"/>
          <w:szCs w:val="28"/>
          <w:lang w:val="tt-RU"/>
        </w:rPr>
      </w:pPr>
      <w:r w:rsidRPr="00565060">
        <w:rPr>
          <w:rFonts w:ascii="Times New Roman" w:hAnsi="Times New Roman" w:cs="Times New Roman"/>
          <w:b/>
          <w:sz w:val="28"/>
          <w:szCs w:val="28"/>
          <w:lang w:val="tt-RU"/>
        </w:rPr>
        <w:t xml:space="preserve"> Образование местоимений:</w:t>
      </w:r>
    </w:p>
    <w:p w:rsidR="00670EDC" w:rsidRDefault="00670EDC" w:rsidP="00670EDC">
      <w:pPr>
        <w:pStyle w:val="a3"/>
        <w:ind w:left="1800"/>
        <w:jc w:val="both"/>
        <w:rPr>
          <w:rFonts w:ascii="Times New Roman" w:hAnsi="Times New Roman" w:cs="Times New Roman"/>
          <w:b/>
          <w:sz w:val="28"/>
          <w:szCs w:val="28"/>
          <w:lang w:val="tt-RU"/>
        </w:rPr>
      </w:pPr>
      <w:r>
        <w:rPr>
          <w:rFonts w:ascii="Times New Roman" w:hAnsi="Times New Roman" w:cs="Times New Roman"/>
          <w:b/>
          <w:sz w:val="28"/>
          <w:szCs w:val="28"/>
          <w:lang w:val="tt-RU"/>
        </w:rPr>
        <w:t>Местоимения образуются с помощью:</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 </w:t>
      </w:r>
      <w:r w:rsidRPr="00565060">
        <w:rPr>
          <w:rFonts w:ascii="Times New Roman" w:hAnsi="Times New Roman" w:cs="Times New Roman"/>
          <w:b/>
          <w:sz w:val="28"/>
          <w:szCs w:val="28"/>
          <w:lang w:val="tt-RU"/>
        </w:rPr>
        <w:t>корня</w:t>
      </w:r>
      <w:r>
        <w:rPr>
          <w:rFonts w:ascii="Times New Roman" w:hAnsi="Times New Roman" w:cs="Times New Roman"/>
          <w:sz w:val="28"/>
          <w:szCs w:val="28"/>
          <w:lang w:val="tt-RU"/>
        </w:rPr>
        <w:t>: мин, син, ул, нәрсә, кем</w:t>
      </w:r>
    </w:p>
    <w:p w:rsidR="00670EDC" w:rsidRDefault="00670EDC" w:rsidP="00670EDC">
      <w:pPr>
        <w:pStyle w:val="a3"/>
        <w:ind w:left="180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Б) </w:t>
      </w:r>
      <w:r w:rsidRPr="00565060">
        <w:rPr>
          <w:rFonts w:ascii="Times New Roman" w:hAnsi="Times New Roman" w:cs="Times New Roman"/>
          <w:b/>
          <w:sz w:val="28"/>
          <w:szCs w:val="28"/>
          <w:lang w:val="tt-RU"/>
        </w:rPr>
        <w:t>окончания</w:t>
      </w:r>
      <w:r>
        <w:rPr>
          <w:rFonts w:ascii="Times New Roman" w:hAnsi="Times New Roman" w:cs="Times New Roman"/>
          <w:sz w:val="28"/>
          <w:szCs w:val="28"/>
          <w:lang w:val="tt-RU"/>
        </w:rPr>
        <w:t>: Бар</w:t>
      </w:r>
      <w:r w:rsidRPr="00565060">
        <w:rPr>
          <w:rFonts w:ascii="Times New Roman" w:hAnsi="Times New Roman" w:cs="Times New Roman"/>
          <w:b/>
          <w:sz w:val="28"/>
          <w:szCs w:val="28"/>
          <w:lang w:val="tt-RU"/>
        </w:rPr>
        <w:t>лык</w:t>
      </w:r>
      <w:r>
        <w:rPr>
          <w:rFonts w:ascii="Times New Roman" w:hAnsi="Times New Roman" w:cs="Times New Roman"/>
          <w:sz w:val="28"/>
          <w:szCs w:val="28"/>
          <w:lang w:val="tt-RU"/>
        </w:rPr>
        <w:t>, нинди</w:t>
      </w:r>
      <w:r w:rsidRPr="00565060">
        <w:rPr>
          <w:rFonts w:ascii="Times New Roman" w:hAnsi="Times New Roman" w:cs="Times New Roman"/>
          <w:b/>
          <w:sz w:val="28"/>
          <w:szCs w:val="28"/>
          <w:lang w:val="tt-RU"/>
        </w:rPr>
        <w:t>дер</w:t>
      </w:r>
      <w:r>
        <w:rPr>
          <w:rFonts w:ascii="Times New Roman" w:hAnsi="Times New Roman" w:cs="Times New Roman"/>
          <w:sz w:val="28"/>
          <w:szCs w:val="28"/>
          <w:lang w:val="tt-RU"/>
        </w:rPr>
        <w:t>, теге</w:t>
      </w:r>
      <w:r w:rsidRPr="00565060">
        <w:rPr>
          <w:rFonts w:ascii="Times New Roman" w:hAnsi="Times New Roman" w:cs="Times New Roman"/>
          <w:b/>
          <w:sz w:val="28"/>
          <w:szCs w:val="28"/>
          <w:lang w:val="tt-RU"/>
        </w:rPr>
        <w:t>ләй</w:t>
      </w:r>
      <w:r>
        <w:rPr>
          <w:rFonts w:ascii="Times New Roman" w:hAnsi="Times New Roman" w:cs="Times New Roman"/>
          <w:sz w:val="28"/>
          <w:szCs w:val="28"/>
          <w:lang w:val="tt-RU"/>
        </w:rPr>
        <w:t>, бар</w:t>
      </w:r>
      <w:r w:rsidRPr="00565060">
        <w:rPr>
          <w:rFonts w:ascii="Times New Roman" w:hAnsi="Times New Roman" w:cs="Times New Roman"/>
          <w:b/>
          <w:sz w:val="28"/>
          <w:szCs w:val="28"/>
          <w:lang w:val="tt-RU"/>
        </w:rPr>
        <w:t>ча</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 </w:t>
      </w:r>
      <w:r w:rsidRPr="00565060">
        <w:rPr>
          <w:rFonts w:ascii="Times New Roman" w:hAnsi="Times New Roman" w:cs="Times New Roman"/>
          <w:b/>
          <w:sz w:val="28"/>
          <w:szCs w:val="28"/>
          <w:lang w:val="tt-RU"/>
        </w:rPr>
        <w:t>слож</w:t>
      </w:r>
      <w:proofErr w:type="spellStart"/>
      <w:r w:rsidRPr="00565060">
        <w:rPr>
          <w:rFonts w:ascii="Times New Roman" w:hAnsi="Times New Roman" w:cs="Times New Roman"/>
          <w:b/>
          <w:sz w:val="28"/>
          <w:szCs w:val="28"/>
        </w:rPr>
        <w:t>ения</w:t>
      </w:r>
      <w:proofErr w:type="spellEnd"/>
      <w:r w:rsidRPr="00565060">
        <w:rPr>
          <w:rFonts w:ascii="Times New Roman" w:hAnsi="Times New Roman" w:cs="Times New Roman"/>
          <w:b/>
          <w:sz w:val="28"/>
          <w:szCs w:val="28"/>
        </w:rPr>
        <w:t xml:space="preserve"> двух корней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беркем</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Һәркем, һичкайда</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Г</w:t>
      </w:r>
      <w:r w:rsidRPr="00565060">
        <w:rPr>
          <w:rFonts w:ascii="Times New Roman" w:hAnsi="Times New Roman" w:cs="Times New Roman"/>
          <w:b/>
          <w:sz w:val="28"/>
          <w:szCs w:val="28"/>
          <w:lang w:val="tt-RU"/>
        </w:rPr>
        <w:t>) парные</w:t>
      </w:r>
      <w:r>
        <w:rPr>
          <w:rFonts w:ascii="Times New Roman" w:hAnsi="Times New Roman" w:cs="Times New Roman"/>
          <w:sz w:val="28"/>
          <w:szCs w:val="28"/>
          <w:lang w:val="tt-RU"/>
        </w:rPr>
        <w:t>: ул-бу, алай-болай</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 </w:t>
      </w:r>
      <w:r w:rsidRPr="00565060">
        <w:rPr>
          <w:rFonts w:ascii="Times New Roman" w:hAnsi="Times New Roman" w:cs="Times New Roman"/>
          <w:b/>
          <w:sz w:val="28"/>
          <w:szCs w:val="28"/>
          <w:lang w:val="tt-RU"/>
        </w:rPr>
        <w:t>состоит из нескольких корней</w:t>
      </w:r>
      <w:r>
        <w:rPr>
          <w:rFonts w:ascii="Times New Roman" w:hAnsi="Times New Roman" w:cs="Times New Roman"/>
          <w:b/>
          <w:sz w:val="28"/>
          <w:szCs w:val="28"/>
          <w:lang w:val="tt-RU"/>
        </w:rPr>
        <w:t>:</w:t>
      </w:r>
      <w:r>
        <w:rPr>
          <w:rFonts w:ascii="Times New Roman" w:hAnsi="Times New Roman" w:cs="Times New Roman"/>
          <w:sz w:val="28"/>
          <w:szCs w:val="28"/>
          <w:lang w:val="tt-RU"/>
        </w:rPr>
        <w:t xml:space="preserve"> әллә кем, кем дә булса</w:t>
      </w:r>
    </w:p>
    <w:p w:rsidR="00670EDC" w:rsidRDefault="00670EDC" w:rsidP="00670EDC">
      <w:pPr>
        <w:pStyle w:val="a3"/>
        <w:ind w:left="1800"/>
        <w:jc w:val="both"/>
        <w:rPr>
          <w:rFonts w:ascii="Times New Roman" w:hAnsi="Times New Roman" w:cs="Times New Roman"/>
          <w:sz w:val="28"/>
          <w:szCs w:val="28"/>
          <w:lang w:val="tt-RU"/>
        </w:rPr>
      </w:pPr>
    </w:p>
    <w:p w:rsidR="00670EDC" w:rsidRDefault="00670EDC" w:rsidP="00670EDC">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Прочитайте и переведите тескт устно.</w:t>
      </w:r>
    </w:p>
    <w:p w:rsidR="00670EDC" w:rsidRDefault="00670EDC" w:rsidP="00670EDC">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Составьте 4 предложения с местоимениями.</w:t>
      </w:r>
    </w:p>
    <w:p w:rsidR="00670EDC" w:rsidRDefault="00670EDC" w:rsidP="00670EDC">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Вместо точек вставьте пропущенные слова используя текст.</w:t>
      </w:r>
    </w:p>
    <w:p w:rsidR="00670EDC" w:rsidRDefault="00670EDC" w:rsidP="00670EDC">
      <w:pPr>
        <w:pStyle w:val="a3"/>
        <w:ind w:left="21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И.А.Крыловның ...  татар теленә тәрҗемә ителгән. Л.Н.Толстойның күп кенә ...  татар телендә аерым китап булып басылган. А.С.Пушкинның “Алтын әтәч” ... Тукай тәрҗемәсендә басыла. Татар балалары рус язучыларының әсәрләрен ана </w:t>
      </w:r>
      <w:r>
        <w:rPr>
          <w:rFonts w:ascii="Times New Roman" w:hAnsi="Times New Roman" w:cs="Times New Roman"/>
          <w:sz w:val="28"/>
          <w:szCs w:val="28"/>
          <w:lang w:val="tt-RU"/>
        </w:rPr>
        <w:lastRenderedPageBreak/>
        <w:t>телендә ... .     Татар телендәге тәрҗемәләр аша рус ... башка төрки халыкларга да юл алган.</w:t>
      </w:r>
    </w:p>
    <w:p w:rsidR="00670EDC" w:rsidRPr="0082229B" w:rsidRDefault="00670EDC" w:rsidP="00670EDC">
      <w:pPr>
        <w:pStyle w:val="a3"/>
        <w:ind w:left="1800"/>
        <w:jc w:val="both"/>
        <w:rPr>
          <w:rFonts w:ascii="Times New Roman" w:hAnsi="Times New Roman" w:cs="Times New Roman"/>
          <w:sz w:val="28"/>
          <w:szCs w:val="28"/>
          <w:lang w:val="tt-RU"/>
        </w:rPr>
      </w:pPr>
    </w:p>
    <w:p w:rsidR="00A514ED" w:rsidRDefault="00A514ED" w:rsidP="00A514ED">
      <w:pPr>
        <w:pStyle w:val="a3"/>
        <w:ind w:left="1800"/>
        <w:jc w:val="both"/>
        <w:rPr>
          <w:rFonts w:ascii="Times New Roman" w:hAnsi="Times New Roman" w:cs="Times New Roman"/>
          <w:sz w:val="28"/>
          <w:szCs w:val="28"/>
        </w:rPr>
      </w:pPr>
      <w:r>
        <w:rPr>
          <w:rFonts w:ascii="Times New Roman" w:hAnsi="Times New Roman" w:cs="Times New Roman"/>
          <w:sz w:val="28"/>
          <w:szCs w:val="28"/>
          <w:lang w:val="tt-RU"/>
        </w:rPr>
        <w:t xml:space="preserve">Работы отправьте на эл. почту </w:t>
      </w:r>
      <w:proofErr w:type="spellStart"/>
      <w:r>
        <w:rPr>
          <w:rFonts w:ascii="Times New Roman" w:hAnsi="Times New Roman" w:cs="Times New Roman"/>
          <w:sz w:val="28"/>
          <w:szCs w:val="28"/>
          <w:lang w:val="en-US"/>
        </w:rPr>
        <w:t>mukhanova</w:t>
      </w:r>
      <w:proofErr w:type="spellEnd"/>
      <w:r>
        <w:rPr>
          <w:rFonts w:ascii="Times New Roman" w:hAnsi="Times New Roman" w:cs="Times New Roman"/>
          <w:sz w:val="28"/>
          <w:szCs w:val="28"/>
        </w:rPr>
        <w:t>-69@</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670EDC" w:rsidRPr="00A514ED" w:rsidRDefault="00670EDC" w:rsidP="00670EDC">
      <w:pPr>
        <w:pStyle w:val="a3"/>
        <w:ind w:left="1800"/>
        <w:rPr>
          <w:rFonts w:ascii="Times New Roman" w:hAnsi="Times New Roman" w:cs="Times New Roman"/>
          <w:sz w:val="28"/>
          <w:szCs w:val="28"/>
        </w:rPr>
      </w:pPr>
      <w:bookmarkStart w:id="0" w:name="_GoBack"/>
      <w:bookmarkEnd w:id="0"/>
    </w:p>
    <w:p w:rsidR="007B1CF3" w:rsidRPr="00670EDC" w:rsidRDefault="007B1CF3">
      <w:pPr>
        <w:rPr>
          <w:lang w:val="tt-RU"/>
        </w:rPr>
      </w:pPr>
    </w:p>
    <w:sectPr w:rsidR="007B1CF3" w:rsidRPr="00670EDC" w:rsidSect="00736E3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B74C1"/>
    <w:multiLevelType w:val="hybridMultilevel"/>
    <w:tmpl w:val="33D28242"/>
    <w:lvl w:ilvl="0" w:tplc="4D9E21E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C"/>
    <w:rsid w:val="00670EDC"/>
    <w:rsid w:val="007B1CF3"/>
    <w:rsid w:val="00854F9A"/>
    <w:rsid w:val="00A514ED"/>
    <w:rsid w:val="00DB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A54AA-ED8F-47A2-A8B4-DBB67D60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Company>SPecialiST RePack</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Муханова</dc:creator>
  <cp:keywords/>
  <dc:description/>
  <cp:lastModifiedBy>Муханова</cp:lastModifiedBy>
  <cp:revision>4</cp:revision>
  <dcterms:created xsi:type="dcterms:W3CDTF">2020-03-24T05:53:00Z</dcterms:created>
  <dcterms:modified xsi:type="dcterms:W3CDTF">2020-03-24T06:04:00Z</dcterms:modified>
</cp:coreProperties>
</file>