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65" w:rsidRPr="007A41F0" w:rsidRDefault="003F3765">
      <w:pPr>
        <w:rPr>
          <w:sz w:val="28"/>
          <w:szCs w:val="28"/>
        </w:rPr>
      </w:pPr>
    </w:p>
    <w:p w:rsidR="006C4887" w:rsidRPr="007A41F0" w:rsidRDefault="00154966" w:rsidP="00D74DCF">
      <w:pPr>
        <w:jc w:val="center"/>
        <w:rPr>
          <w:rFonts w:ascii="Times New Roman" w:hAnsi="Times New Roman" w:cs="Times New Roman"/>
          <w:sz w:val="28"/>
          <w:szCs w:val="28"/>
        </w:rPr>
      </w:pPr>
      <w:r w:rsidRPr="007A41F0">
        <w:rPr>
          <w:rFonts w:ascii="Times New Roman" w:hAnsi="Times New Roman" w:cs="Times New Roman"/>
          <w:sz w:val="28"/>
          <w:szCs w:val="28"/>
        </w:rPr>
        <w:t>ГРАФИК КОНСУЛЬТАЦИЙ гр.1271</w:t>
      </w:r>
    </w:p>
    <w:tbl>
      <w:tblPr>
        <w:tblStyle w:val="a3"/>
        <w:tblW w:w="0" w:type="auto"/>
        <w:tblLook w:val="04A0" w:firstRow="1" w:lastRow="0" w:firstColumn="1" w:lastColumn="0" w:noHBand="0" w:noVBand="1"/>
      </w:tblPr>
      <w:tblGrid>
        <w:gridCol w:w="562"/>
        <w:gridCol w:w="4536"/>
        <w:gridCol w:w="4247"/>
      </w:tblGrid>
      <w:tr w:rsidR="00154966" w:rsidRPr="007A41F0" w:rsidTr="002077A2">
        <w:tc>
          <w:tcPr>
            <w:tcW w:w="562"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w:t>
            </w:r>
          </w:p>
        </w:tc>
        <w:tc>
          <w:tcPr>
            <w:tcW w:w="4536"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Ф.И.О.</w:t>
            </w:r>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 xml:space="preserve">Дата и время явки </w:t>
            </w:r>
          </w:p>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305 кабинет (консультация и сдача)</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r w:rsidRPr="007A41F0">
              <w:rPr>
                <w:rFonts w:ascii="Times New Roman" w:hAnsi="Times New Roman" w:cs="Times New Roman"/>
                <w:sz w:val="28"/>
                <w:szCs w:val="28"/>
              </w:rPr>
              <w:t>1</w:t>
            </w:r>
          </w:p>
        </w:tc>
        <w:tc>
          <w:tcPr>
            <w:tcW w:w="4536" w:type="dxa"/>
          </w:tcPr>
          <w:p w:rsidR="00154966" w:rsidRPr="007A41F0" w:rsidRDefault="00154966" w:rsidP="002077A2">
            <w:pPr>
              <w:jc w:val="both"/>
              <w:rPr>
                <w:rFonts w:ascii="Times New Roman" w:hAnsi="Times New Roman" w:cs="Times New Roman"/>
                <w:sz w:val="28"/>
                <w:szCs w:val="28"/>
              </w:rPr>
            </w:pPr>
            <w:proofErr w:type="spellStart"/>
            <w:r w:rsidRPr="007A41F0">
              <w:rPr>
                <w:rFonts w:ascii="Times New Roman" w:hAnsi="Times New Roman" w:cs="Times New Roman"/>
                <w:sz w:val="28"/>
                <w:szCs w:val="28"/>
              </w:rPr>
              <w:t>Бакеев</w:t>
            </w:r>
            <w:proofErr w:type="spellEnd"/>
            <w:r w:rsidRPr="007A41F0">
              <w:rPr>
                <w:rFonts w:ascii="Times New Roman" w:hAnsi="Times New Roman" w:cs="Times New Roman"/>
                <w:sz w:val="28"/>
                <w:szCs w:val="28"/>
              </w:rPr>
              <w:t xml:space="preserve"> Юрий Юрьевич</w:t>
            </w:r>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2.04 к 11.00</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r w:rsidRPr="007A41F0">
              <w:rPr>
                <w:rFonts w:ascii="Times New Roman" w:hAnsi="Times New Roman" w:cs="Times New Roman"/>
                <w:sz w:val="28"/>
                <w:szCs w:val="28"/>
              </w:rPr>
              <w:t>2</w:t>
            </w:r>
          </w:p>
        </w:tc>
        <w:tc>
          <w:tcPr>
            <w:tcW w:w="4536" w:type="dxa"/>
          </w:tcPr>
          <w:p w:rsidR="00154966" w:rsidRPr="007A41F0" w:rsidRDefault="00154966" w:rsidP="002077A2">
            <w:pPr>
              <w:jc w:val="both"/>
              <w:rPr>
                <w:rFonts w:ascii="Times New Roman" w:hAnsi="Times New Roman" w:cs="Times New Roman"/>
                <w:sz w:val="28"/>
                <w:szCs w:val="28"/>
              </w:rPr>
            </w:pPr>
            <w:r w:rsidRPr="007A41F0">
              <w:rPr>
                <w:rFonts w:ascii="Times New Roman" w:hAnsi="Times New Roman" w:cs="Times New Roman"/>
                <w:sz w:val="28"/>
                <w:szCs w:val="28"/>
              </w:rPr>
              <w:t>Бутаков Александр Яковлевич</w:t>
            </w:r>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26.03 к 11.00</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r w:rsidRPr="007A41F0">
              <w:rPr>
                <w:rFonts w:ascii="Times New Roman" w:hAnsi="Times New Roman" w:cs="Times New Roman"/>
                <w:sz w:val="28"/>
                <w:szCs w:val="28"/>
              </w:rPr>
              <w:t>3</w:t>
            </w:r>
          </w:p>
        </w:tc>
        <w:tc>
          <w:tcPr>
            <w:tcW w:w="4536" w:type="dxa"/>
          </w:tcPr>
          <w:p w:rsidR="00154966" w:rsidRPr="007A41F0" w:rsidRDefault="00154966" w:rsidP="002077A2">
            <w:pPr>
              <w:jc w:val="both"/>
              <w:rPr>
                <w:rFonts w:ascii="Times New Roman" w:hAnsi="Times New Roman" w:cs="Times New Roman"/>
                <w:sz w:val="28"/>
                <w:szCs w:val="28"/>
              </w:rPr>
            </w:pPr>
            <w:proofErr w:type="spellStart"/>
            <w:r w:rsidRPr="007A41F0">
              <w:rPr>
                <w:rFonts w:ascii="Times New Roman" w:hAnsi="Times New Roman" w:cs="Times New Roman"/>
                <w:sz w:val="28"/>
                <w:szCs w:val="28"/>
              </w:rPr>
              <w:t>Гарапшин</w:t>
            </w:r>
            <w:proofErr w:type="spellEnd"/>
            <w:r w:rsidRPr="007A41F0">
              <w:rPr>
                <w:rFonts w:ascii="Times New Roman" w:hAnsi="Times New Roman" w:cs="Times New Roman"/>
                <w:sz w:val="28"/>
                <w:szCs w:val="28"/>
              </w:rPr>
              <w:t xml:space="preserve"> Рафаэль Рустамович</w:t>
            </w:r>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26.03 к 12.00</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r w:rsidRPr="007A41F0">
              <w:rPr>
                <w:rFonts w:ascii="Times New Roman" w:hAnsi="Times New Roman" w:cs="Times New Roman"/>
                <w:sz w:val="28"/>
                <w:szCs w:val="28"/>
              </w:rPr>
              <w:t>4</w:t>
            </w:r>
          </w:p>
        </w:tc>
        <w:tc>
          <w:tcPr>
            <w:tcW w:w="4536" w:type="dxa"/>
          </w:tcPr>
          <w:p w:rsidR="00154966" w:rsidRPr="007A41F0" w:rsidRDefault="00154966" w:rsidP="002077A2">
            <w:pPr>
              <w:jc w:val="both"/>
              <w:rPr>
                <w:rFonts w:ascii="Times New Roman" w:hAnsi="Times New Roman" w:cs="Times New Roman"/>
                <w:sz w:val="28"/>
                <w:szCs w:val="28"/>
              </w:rPr>
            </w:pPr>
            <w:proofErr w:type="spellStart"/>
            <w:r w:rsidRPr="007A41F0">
              <w:rPr>
                <w:rFonts w:ascii="Times New Roman" w:hAnsi="Times New Roman" w:cs="Times New Roman"/>
                <w:sz w:val="28"/>
                <w:szCs w:val="28"/>
              </w:rPr>
              <w:t>Гумеров</w:t>
            </w:r>
            <w:proofErr w:type="spellEnd"/>
            <w:r w:rsidRPr="007A41F0">
              <w:rPr>
                <w:rFonts w:ascii="Times New Roman" w:hAnsi="Times New Roman" w:cs="Times New Roman"/>
                <w:sz w:val="28"/>
                <w:szCs w:val="28"/>
              </w:rPr>
              <w:t xml:space="preserve"> </w:t>
            </w:r>
            <w:proofErr w:type="spellStart"/>
            <w:r w:rsidRPr="007A41F0">
              <w:rPr>
                <w:rFonts w:ascii="Times New Roman" w:hAnsi="Times New Roman" w:cs="Times New Roman"/>
                <w:sz w:val="28"/>
                <w:szCs w:val="28"/>
              </w:rPr>
              <w:t>Инсаф</w:t>
            </w:r>
            <w:proofErr w:type="spellEnd"/>
            <w:r w:rsidRPr="007A41F0">
              <w:rPr>
                <w:rFonts w:ascii="Times New Roman" w:hAnsi="Times New Roman" w:cs="Times New Roman"/>
                <w:sz w:val="28"/>
                <w:szCs w:val="28"/>
              </w:rPr>
              <w:t xml:space="preserve"> </w:t>
            </w:r>
            <w:proofErr w:type="spellStart"/>
            <w:r w:rsidRPr="007A41F0">
              <w:rPr>
                <w:rFonts w:ascii="Times New Roman" w:hAnsi="Times New Roman" w:cs="Times New Roman"/>
                <w:sz w:val="28"/>
                <w:szCs w:val="28"/>
              </w:rPr>
              <w:t>Ильнурович</w:t>
            </w:r>
            <w:proofErr w:type="spellEnd"/>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2.04 к 13.00</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r w:rsidRPr="007A41F0">
              <w:rPr>
                <w:rFonts w:ascii="Times New Roman" w:hAnsi="Times New Roman" w:cs="Times New Roman"/>
                <w:sz w:val="28"/>
                <w:szCs w:val="28"/>
              </w:rPr>
              <w:t>5</w:t>
            </w:r>
          </w:p>
        </w:tc>
        <w:tc>
          <w:tcPr>
            <w:tcW w:w="4536" w:type="dxa"/>
          </w:tcPr>
          <w:p w:rsidR="00154966" w:rsidRPr="007A41F0" w:rsidRDefault="00154966" w:rsidP="002077A2">
            <w:pPr>
              <w:jc w:val="both"/>
              <w:rPr>
                <w:rFonts w:ascii="Times New Roman" w:hAnsi="Times New Roman" w:cs="Times New Roman"/>
                <w:sz w:val="28"/>
                <w:szCs w:val="28"/>
              </w:rPr>
            </w:pPr>
            <w:r w:rsidRPr="007A41F0">
              <w:rPr>
                <w:rFonts w:ascii="Times New Roman" w:hAnsi="Times New Roman" w:cs="Times New Roman"/>
                <w:sz w:val="28"/>
                <w:szCs w:val="28"/>
              </w:rPr>
              <w:t>Давыдов Дмитрий Николаевич</w:t>
            </w:r>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2.04 к 12.00</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r w:rsidRPr="007A41F0">
              <w:rPr>
                <w:rFonts w:ascii="Times New Roman" w:hAnsi="Times New Roman" w:cs="Times New Roman"/>
                <w:sz w:val="28"/>
                <w:szCs w:val="28"/>
              </w:rPr>
              <w:t>6</w:t>
            </w:r>
          </w:p>
        </w:tc>
        <w:tc>
          <w:tcPr>
            <w:tcW w:w="4536" w:type="dxa"/>
          </w:tcPr>
          <w:p w:rsidR="00154966" w:rsidRPr="007A41F0" w:rsidRDefault="00154966" w:rsidP="002077A2">
            <w:pPr>
              <w:jc w:val="both"/>
              <w:rPr>
                <w:rFonts w:ascii="Times New Roman" w:hAnsi="Times New Roman" w:cs="Times New Roman"/>
                <w:sz w:val="28"/>
                <w:szCs w:val="28"/>
              </w:rPr>
            </w:pPr>
            <w:r w:rsidRPr="007A41F0">
              <w:rPr>
                <w:rFonts w:ascii="Times New Roman" w:hAnsi="Times New Roman" w:cs="Times New Roman"/>
                <w:sz w:val="28"/>
                <w:szCs w:val="28"/>
              </w:rPr>
              <w:t>Долгов Эдуард Александрович</w:t>
            </w:r>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25.03 к 12.00</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r w:rsidRPr="007A41F0">
              <w:rPr>
                <w:rFonts w:ascii="Times New Roman" w:hAnsi="Times New Roman" w:cs="Times New Roman"/>
                <w:sz w:val="28"/>
                <w:szCs w:val="28"/>
              </w:rPr>
              <w:t>7</w:t>
            </w:r>
          </w:p>
        </w:tc>
        <w:tc>
          <w:tcPr>
            <w:tcW w:w="4536" w:type="dxa"/>
          </w:tcPr>
          <w:p w:rsidR="00154966" w:rsidRPr="007A41F0" w:rsidRDefault="00154966" w:rsidP="002077A2">
            <w:pPr>
              <w:jc w:val="both"/>
              <w:rPr>
                <w:rFonts w:ascii="Times New Roman" w:hAnsi="Times New Roman" w:cs="Times New Roman"/>
                <w:sz w:val="28"/>
                <w:szCs w:val="28"/>
              </w:rPr>
            </w:pPr>
            <w:proofErr w:type="spellStart"/>
            <w:r w:rsidRPr="007A41F0">
              <w:rPr>
                <w:rFonts w:ascii="Times New Roman" w:hAnsi="Times New Roman" w:cs="Times New Roman"/>
                <w:sz w:val="28"/>
                <w:szCs w:val="28"/>
              </w:rPr>
              <w:t>Ернов</w:t>
            </w:r>
            <w:proofErr w:type="spellEnd"/>
            <w:r w:rsidRPr="007A41F0">
              <w:rPr>
                <w:rFonts w:ascii="Times New Roman" w:hAnsi="Times New Roman" w:cs="Times New Roman"/>
                <w:sz w:val="28"/>
                <w:szCs w:val="28"/>
              </w:rPr>
              <w:t xml:space="preserve"> Денис Алексеевич</w:t>
            </w:r>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1.04 к 13.00</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r w:rsidRPr="007A41F0">
              <w:rPr>
                <w:rFonts w:ascii="Times New Roman" w:hAnsi="Times New Roman" w:cs="Times New Roman"/>
                <w:sz w:val="28"/>
                <w:szCs w:val="28"/>
              </w:rPr>
              <w:t>8</w:t>
            </w:r>
          </w:p>
        </w:tc>
        <w:tc>
          <w:tcPr>
            <w:tcW w:w="4536" w:type="dxa"/>
          </w:tcPr>
          <w:p w:rsidR="00154966" w:rsidRPr="007A41F0" w:rsidRDefault="00154966" w:rsidP="002077A2">
            <w:pPr>
              <w:jc w:val="both"/>
              <w:rPr>
                <w:rFonts w:ascii="Times New Roman" w:hAnsi="Times New Roman" w:cs="Times New Roman"/>
                <w:sz w:val="28"/>
                <w:szCs w:val="28"/>
              </w:rPr>
            </w:pPr>
            <w:r w:rsidRPr="007A41F0">
              <w:rPr>
                <w:rFonts w:ascii="Times New Roman" w:hAnsi="Times New Roman" w:cs="Times New Roman"/>
                <w:sz w:val="28"/>
                <w:szCs w:val="28"/>
              </w:rPr>
              <w:t>Журавлев Алексей Александрович</w:t>
            </w:r>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31.03 к 11.00</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r w:rsidRPr="007A41F0">
              <w:rPr>
                <w:rFonts w:ascii="Times New Roman" w:hAnsi="Times New Roman" w:cs="Times New Roman"/>
                <w:sz w:val="28"/>
                <w:szCs w:val="28"/>
              </w:rPr>
              <w:t>9</w:t>
            </w:r>
          </w:p>
        </w:tc>
        <w:tc>
          <w:tcPr>
            <w:tcW w:w="4536" w:type="dxa"/>
          </w:tcPr>
          <w:p w:rsidR="00154966" w:rsidRPr="007A41F0" w:rsidRDefault="00154966" w:rsidP="002077A2">
            <w:pPr>
              <w:jc w:val="both"/>
              <w:rPr>
                <w:rFonts w:ascii="Times New Roman" w:hAnsi="Times New Roman" w:cs="Times New Roman"/>
                <w:sz w:val="28"/>
                <w:szCs w:val="28"/>
              </w:rPr>
            </w:pPr>
            <w:r w:rsidRPr="007A41F0">
              <w:rPr>
                <w:rFonts w:ascii="Times New Roman" w:hAnsi="Times New Roman" w:cs="Times New Roman"/>
                <w:sz w:val="28"/>
                <w:szCs w:val="28"/>
              </w:rPr>
              <w:t>Иванов Артур Робертович</w:t>
            </w:r>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30.03 к 11.00</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r w:rsidRPr="007A41F0">
              <w:rPr>
                <w:rFonts w:ascii="Times New Roman" w:hAnsi="Times New Roman" w:cs="Times New Roman"/>
                <w:sz w:val="28"/>
                <w:szCs w:val="28"/>
              </w:rPr>
              <w:t>10</w:t>
            </w:r>
          </w:p>
        </w:tc>
        <w:tc>
          <w:tcPr>
            <w:tcW w:w="4536" w:type="dxa"/>
          </w:tcPr>
          <w:p w:rsidR="00154966" w:rsidRPr="007A41F0" w:rsidRDefault="00154966" w:rsidP="002077A2">
            <w:pPr>
              <w:jc w:val="both"/>
              <w:rPr>
                <w:rFonts w:ascii="Times New Roman" w:hAnsi="Times New Roman" w:cs="Times New Roman"/>
                <w:sz w:val="28"/>
                <w:szCs w:val="28"/>
              </w:rPr>
            </w:pPr>
            <w:proofErr w:type="spellStart"/>
            <w:r w:rsidRPr="007A41F0">
              <w:rPr>
                <w:rFonts w:ascii="Times New Roman" w:hAnsi="Times New Roman" w:cs="Times New Roman"/>
                <w:sz w:val="28"/>
                <w:szCs w:val="28"/>
              </w:rPr>
              <w:t>Исхаков</w:t>
            </w:r>
            <w:proofErr w:type="spellEnd"/>
            <w:r w:rsidRPr="007A41F0">
              <w:rPr>
                <w:rFonts w:ascii="Times New Roman" w:hAnsi="Times New Roman" w:cs="Times New Roman"/>
                <w:sz w:val="28"/>
                <w:szCs w:val="28"/>
              </w:rPr>
              <w:t xml:space="preserve"> Арсен </w:t>
            </w:r>
            <w:proofErr w:type="spellStart"/>
            <w:r w:rsidRPr="007A41F0">
              <w:rPr>
                <w:rFonts w:ascii="Times New Roman" w:hAnsi="Times New Roman" w:cs="Times New Roman"/>
                <w:sz w:val="28"/>
                <w:szCs w:val="28"/>
              </w:rPr>
              <w:t>Араикович</w:t>
            </w:r>
            <w:proofErr w:type="spellEnd"/>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3.04 к 9.00</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r w:rsidRPr="007A41F0">
              <w:rPr>
                <w:rFonts w:ascii="Times New Roman" w:hAnsi="Times New Roman" w:cs="Times New Roman"/>
                <w:sz w:val="28"/>
                <w:szCs w:val="28"/>
              </w:rPr>
              <w:t>11</w:t>
            </w:r>
          </w:p>
        </w:tc>
        <w:tc>
          <w:tcPr>
            <w:tcW w:w="4536" w:type="dxa"/>
          </w:tcPr>
          <w:p w:rsidR="00154966" w:rsidRPr="007A41F0" w:rsidRDefault="00154966" w:rsidP="002077A2">
            <w:pPr>
              <w:jc w:val="both"/>
              <w:rPr>
                <w:rFonts w:ascii="Times New Roman" w:hAnsi="Times New Roman" w:cs="Times New Roman"/>
                <w:sz w:val="28"/>
                <w:szCs w:val="28"/>
              </w:rPr>
            </w:pPr>
            <w:proofErr w:type="spellStart"/>
            <w:r w:rsidRPr="007A41F0">
              <w:rPr>
                <w:rFonts w:ascii="Times New Roman" w:hAnsi="Times New Roman" w:cs="Times New Roman"/>
                <w:sz w:val="28"/>
                <w:szCs w:val="28"/>
              </w:rPr>
              <w:t>Катюков</w:t>
            </w:r>
            <w:proofErr w:type="spellEnd"/>
            <w:r w:rsidRPr="007A41F0">
              <w:rPr>
                <w:rFonts w:ascii="Times New Roman" w:hAnsi="Times New Roman" w:cs="Times New Roman"/>
                <w:sz w:val="28"/>
                <w:szCs w:val="28"/>
              </w:rPr>
              <w:t xml:space="preserve"> Дмитрий Алексеевич</w:t>
            </w:r>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31.03 к 12.00</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r w:rsidRPr="007A41F0">
              <w:rPr>
                <w:rFonts w:ascii="Times New Roman" w:hAnsi="Times New Roman" w:cs="Times New Roman"/>
                <w:sz w:val="28"/>
                <w:szCs w:val="28"/>
              </w:rPr>
              <w:t>12</w:t>
            </w:r>
          </w:p>
        </w:tc>
        <w:tc>
          <w:tcPr>
            <w:tcW w:w="4536" w:type="dxa"/>
          </w:tcPr>
          <w:p w:rsidR="00154966" w:rsidRPr="007A41F0" w:rsidRDefault="00154966" w:rsidP="002077A2">
            <w:pPr>
              <w:jc w:val="both"/>
              <w:rPr>
                <w:rFonts w:ascii="Times New Roman" w:hAnsi="Times New Roman" w:cs="Times New Roman"/>
                <w:sz w:val="28"/>
                <w:szCs w:val="28"/>
              </w:rPr>
            </w:pPr>
            <w:r w:rsidRPr="007A41F0">
              <w:rPr>
                <w:rFonts w:ascii="Times New Roman" w:hAnsi="Times New Roman" w:cs="Times New Roman"/>
                <w:sz w:val="28"/>
                <w:szCs w:val="28"/>
              </w:rPr>
              <w:t>Кириллов Артём Сергеевич</w:t>
            </w:r>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25.03 к 13.00</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r w:rsidRPr="007A41F0">
              <w:rPr>
                <w:rFonts w:ascii="Times New Roman" w:hAnsi="Times New Roman" w:cs="Times New Roman"/>
                <w:sz w:val="28"/>
                <w:szCs w:val="28"/>
              </w:rPr>
              <w:t>13</w:t>
            </w:r>
          </w:p>
        </w:tc>
        <w:tc>
          <w:tcPr>
            <w:tcW w:w="4536" w:type="dxa"/>
          </w:tcPr>
          <w:p w:rsidR="00154966" w:rsidRPr="007A41F0" w:rsidRDefault="00154966" w:rsidP="002077A2">
            <w:pPr>
              <w:jc w:val="both"/>
              <w:rPr>
                <w:rFonts w:ascii="Times New Roman" w:hAnsi="Times New Roman" w:cs="Times New Roman"/>
                <w:sz w:val="28"/>
                <w:szCs w:val="28"/>
              </w:rPr>
            </w:pPr>
            <w:r w:rsidRPr="007A41F0">
              <w:rPr>
                <w:rFonts w:ascii="Times New Roman" w:hAnsi="Times New Roman" w:cs="Times New Roman"/>
                <w:sz w:val="28"/>
                <w:szCs w:val="28"/>
              </w:rPr>
              <w:t>Китанов Дмитрий Алексеевич</w:t>
            </w:r>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30.03 к 12.00</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r w:rsidRPr="007A41F0">
              <w:rPr>
                <w:rFonts w:ascii="Times New Roman" w:hAnsi="Times New Roman" w:cs="Times New Roman"/>
                <w:sz w:val="28"/>
                <w:szCs w:val="28"/>
              </w:rPr>
              <w:t>14</w:t>
            </w:r>
          </w:p>
        </w:tc>
        <w:tc>
          <w:tcPr>
            <w:tcW w:w="4536" w:type="dxa"/>
          </w:tcPr>
          <w:p w:rsidR="00154966" w:rsidRPr="007A41F0" w:rsidRDefault="00154966" w:rsidP="002077A2">
            <w:pPr>
              <w:jc w:val="both"/>
              <w:rPr>
                <w:rFonts w:ascii="Times New Roman" w:hAnsi="Times New Roman" w:cs="Times New Roman"/>
                <w:sz w:val="28"/>
                <w:szCs w:val="28"/>
              </w:rPr>
            </w:pPr>
            <w:r w:rsidRPr="007A41F0">
              <w:rPr>
                <w:rFonts w:ascii="Times New Roman" w:hAnsi="Times New Roman" w:cs="Times New Roman"/>
                <w:sz w:val="28"/>
                <w:szCs w:val="28"/>
              </w:rPr>
              <w:t>Кораблев Андрей Игоревич</w:t>
            </w:r>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24.03 к 11.00</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r w:rsidRPr="007A41F0">
              <w:rPr>
                <w:rFonts w:ascii="Times New Roman" w:hAnsi="Times New Roman" w:cs="Times New Roman"/>
                <w:sz w:val="28"/>
                <w:szCs w:val="28"/>
              </w:rPr>
              <w:t>15</w:t>
            </w:r>
          </w:p>
        </w:tc>
        <w:tc>
          <w:tcPr>
            <w:tcW w:w="4536" w:type="dxa"/>
          </w:tcPr>
          <w:p w:rsidR="00154966" w:rsidRPr="007A41F0" w:rsidRDefault="00154966" w:rsidP="002077A2">
            <w:pPr>
              <w:jc w:val="both"/>
              <w:rPr>
                <w:rFonts w:ascii="Times New Roman" w:hAnsi="Times New Roman" w:cs="Times New Roman"/>
                <w:b/>
                <w:color w:val="FF0000"/>
                <w:sz w:val="28"/>
                <w:szCs w:val="28"/>
                <w:u w:val="single"/>
              </w:rPr>
            </w:pPr>
            <w:proofErr w:type="spellStart"/>
            <w:r w:rsidRPr="007A41F0">
              <w:rPr>
                <w:rFonts w:ascii="Times New Roman" w:hAnsi="Times New Roman" w:cs="Times New Roman"/>
                <w:sz w:val="28"/>
                <w:szCs w:val="28"/>
              </w:rPr>
              <w:t>Максеев</w:t>
            </w:r>
            <w:proofErr w:type="spellEnd"/>
            <w:r w:rsidRPr="007A41F0">
              <w:rPr>
                <w:rFonts w:ascii="Times New Roman" w:hAnsi="Times New Roman" w:cs="Times New Roman"/>
                <w:sz w:val="28"/>
                <w:szCs w:val="28"/>
              </w:rPr>
              <w:t xml:space="preserve"> Владислав Михайлович  </w:t>
            </w:r>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3.04 к 10.00</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r w:rsidRPr="007A41F0">
              <w:rPr>
                <w:rFonts w:ascii="Times New Roman" w:hAnsi="Times New Roman" w:cs="Times New Roman"/>
                <w:sz w:val="28"/>
                <w:szCs w:val="28"/>
              </w:rPr>
              <w:t>16</w:t>
            </w:r>
          </w:p>
        </w:tc>
        <w:tc>
          <w:tcPr>
            <w:tcW w:w="4536" w:type="dxa"/>
          </w:tcPr>
          <w:p w:rsidR="00154966" w:rsidRPr="007A41F0" w:rsidRDefault="00154966" w:rsidP="002077A2">
            <w:pPr>
              <w:jc w:val="both"/>
              <w:rPr>
                <w:rFonts w:ascii="Times New Roman" w:hAnsi="Times New Roman" w:cs="Times New Roman"/>
                <w:sz w:val="28"/>
                <w:szCs w:val="28"/>
              </w:rPr>
            </w:pPr>
            <w:r w:rsidRPr="007A41F0">
              <w:rPr>
                <w:rFonts w:ascii="Times New Roman" w:hAnsi="Times New Roman" w:cs="Times New Roman"/>
                <w:sz w:val="28"/>
                <w:szCs w:val="28"/>
              </w:rPr>
              <w:t>Михайлов Максим Петрович</w:t>
            </w:r>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24.03 к 12.00</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r w:rsidRPr="007A41F0">
              <w:rPr>
                <w:rFonts w:ascii="Times New Roman" w:hAnsi="Times New Roman" w:cs="Times New Roman"/>
                <w:sz w:val="28"/>
                <w:szCs w:val="28"/>
              </w:rPr>
              <w:t>17</w:t>
            </w:r>
          </w:p>
        </w:tc>
        <w:tc>
          <w:tcPr>
            <w:tcW w:w="4536" w:type="dxa"/>
          </w:tcPr>
          <w:p w:rsidR="00154966" w:rsidRPr="007A41F0" w:rsidRDefault="00154966" w:rsidP="002077A2">
            <w:pPr>
              <w:jc w:val="both"/>
              <w:rPr>
                <w:rFonts w:ascii="Times New Roman" w:hAnsi="Times New Roman" w:cs="Times New Roman"/>
                <w:sz w:val="28"/>
                <w:szCs w:val="28"/>
              </w:rPr>
            </w:pPr>
            <w:proofErr w:type="spellStart"/>
            <w:r w:rsidRPr="007A41F0">
              <w:rPr>
                <w:rFonts w:ascii="Times New Roman" w:hAnsi="Times New Roman" w:cs="Times New Roman"/>
                <w:sz w:val="28"/>
                <w:szCs w:val="28"/>
              </w:rPr>
              <w:t>Мардовин</w:t>
            </w:r>
            <w:proofErr w:type="spellEnd"/>
            <w:r w:rsidRPr="007A41F0">
              <w:rPr>
                <w:rFonts w:ascii="Times New Roman" w:hAnsi="Times New Roman" w:cs="Times New Roman"/>
                <w:sz w:val="28"/>
                <w:szCs w:val="28"/>
              </w:rPr>
              <w:t xml:space="preserve">  Денис Евгеньевич</w:t>
            </w:r>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30.03 к 13.00</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r w:rsidRPr="007A41F0">
              <w:rPr>
                <w:rFonts w:ascii="Times New Roman" w:hAnsi="Times New Roman" w:cs="Times New Roman"/>
                <w:sz w:val="28"/>
                <w:szCs w:val="28"/>
              </w:rPr>
              <w:t>18</w:t>
            </w:r>
          </w:p>
        </w:tc>
        <w:tc>
          <w:tcPr>
            <w:tcW w:w="4536" w:type="dxa"/>
          </w:tcPr>
          <w:p w:rsidR="00154966" w:rsidRPr="007A41F0" w:rsidRDefault="00154966" w:rsidP="002077A2">
            <w:pPr>
              <w:jc w:val="both"/>
              <w:rPr>
                <w:rFonts w:ascii="Times New Roman" w:hAnsi="Times New Roman" w:cs="Times New Roman"/>
                <w:sz w:val="28"/>
                <w:szCs w:val="28"/>
              </w:rPr>
            </w:pPr>
            <w:r w:rsidRPr="007A41F0">
              <w:rPr>
                <w:rFonts w:ascii="Times New Roman" w:hAnsi="Times New Roman" w:cs="Times New Roman"/>
                <w:sz w:val="28"/>
                <w:szCs w:val="28"/>
              </w:rPr>
              <w:t>Никитин Олег Игоревич</w:t>
            </w:r>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31.03 к 13.00</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r w:rsidRPr="007A41F0">
              <w:rPr>
                <w:rFonts w:ascii="Times New Roman" w:hAnsi="Times New Roman" w:cs="Times New Roman"/>
                <w:sz w:val="28"/>
                <w:szCs w:val="28"/>
              </w:rPr>
              <w:t>19</w:t>
            </w:r>
          </w:p>
        </w:tc>
        <w:tc>
          <w:tcPr>
            <w:tcW w:w="4536" w:type="dxa"/>
          </w:tcPr>
          <w:p w:rsidR="00154966" w:rsidRPr="007A41F0" w:rsidRDefault="00154966" w:rsidP="002077A2">
            <w:pPr>
              <w:jc w:val="both"/>
              <w:rPr>
                <w:rFonts w:ascii="Times New Roman" w:hAnsi="Times New Roman" w:cs="Times New Roman"/>
                <w:sz w:val="28"/>
                <w:szCs w:val="28"/>
              </w:rPr>
            </w:pPr>
            <w:proofErr w:type="spellStart"/>
            <w:r w:rsidRPr="007A41F0">
              <w:rPr>
                <w:rFonts w:ascii="Times New Roman" w:hAnsi="Times New Roman" w:cs="Times New Roman"/>
                <w:sz w:val="28"/>
                <w:szCs w:val="28"/>
              </w:rPr>
              <w:t>Салимов</w:t>
            </w:r>
            <w:proofErr w:type="spellEnd"/>
            <w:r w:rsidRPr="007A41F0">
              <w:rPr>
                <w:rFonts w:ascii="Times New Roman" w:hAnsi="Times New Roman" w:cs="Times New Roman"/>
                <w:sz w:val="28"/>
                <w:szCs w:val="28"/>
              </w:rPr>
              <w:t xml:space="preserve"> Булат Шамильевич</w:t>
            </w:r>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26.03 к 13.00</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r w:rsidRPr="007A41F0">
              <w:rPr>
                <w:rFonts w:ascii="Times New Roman" w:hAnsi="Times New Roman" w:cs="Times New Roman"/>
                <w:sz w:val="28"/>
                <w:szCs w:val="28"/>
              </w:rPr>
              <w:t>20</w:t>
            </w:r>
          </w:p>
        </w:tc>
        <w:tc>
          <w:tcPr>
            <w:tcW w:w="4536" w:type="dxa"/>
          </w:tcPr>
          <w:p w:rsidR="00154966" w:rsidRPr="007A41F0" w:rsidRDefault="00154966" w:rsidP="002077A2">
            <w:pPr>
              <w:jc w:val="both"/>
              <w:rPr>
                <w:rFonts w:ascii="Times New Roman" w:hAnsi="Times New Roman" w:cs="Times New Roman"/>
                <w:sz w:val="28"/>
                <w:szCs w:val="28"/>
              </w:rPr>
            </w:pPr>
            <w:r w:rsidRPr="007A41F0">
              <w:rPr>
                <w:rFonts w:ascii="Times New Roman" w:hAnsi="Times New Roman" w:cs="Times New Roman"/>
                <w:sz w:val="28"/>
                <w:szCs w:val="28"/>
              </w:rPr>
              <w:t>Сергеев Сергей Валентинович</w:t>
            </w:r>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1.04 к 11.00</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r w:rsidRPr="007A41F0">
              <w:rPr>
                <w:rFonts w:ascii="Times New Roman" w:hAnsi="Times New Roman" w:cs="Times New Roman"/>
                <w:sz w:val="28"/>
                <w:szCs w:val="28"/>
              </w:rPr>
              <w:t>21</w:t>
            </w:r>
          </w:p>
        </w:tc>
        <w:tc>
          <w:tcPr>
            <w:tcW w:w="4536" w:type="dxa"/>
          </w:tcPr>
          <w:p w:rsidR="00154966" w:rsidRPr="007A41F0" w:rsidRDefault="00154966" w:rsidP="002077A2">
            <w:pPr>
              <w:jc w:val="both"/>
              <w:rPr>
                <w:rFonts w:ascii="Times New Roman" w:hAnsi="Times New Roman" w:cs="Times New Roman"/>
                <w:sz w:val="28"/>
                <w:szCs w:val="28"/>
              </w:rPr>
            </w:pPr>
            <w:r w:rsidRPr="007A41F0">
              <w:rPr>
                <w:rFonts w:ascii="Times New Roman" w:hAnsi="Times New Roman" w:cs="Times New Roman"/>
                <w:sz w:val="28"/>
                <w:szCs w:val="28"/>
              </w:rPr>
              <w:t>Соловьев Максим Максимович</w:t>
            </w:r>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25.03 к 11.00</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r w:rsidRPr="007A41F0">
              <w:rPr>
                <w:rFonts w:ascii="Times New Roman" w:hAnsi="Times New Roman" w:cs="Times New Roman"/>
                <w:sz w:val="28"/>
                <w:szCs w:val="28"/>
              </w:rPr>
              <w:t>22</w:t>
            </w:r>
          </w:p>
        </w:tc>
        <w:tc>
          <w:tcPr>
            <w:tcW w:w="4536" w:type="dxa"/>
          </w:tcPr>
          <w:p w:rsidR="00154966" w:rsidRPr="007A41F0" w:rsidRDefault="00154966" w:rsidP="002077A2">
            <w:pPr>
              <w:jc w:val="both"/>
              <w:rPr>
                <w:rFonts w:ascii="Times New Roman" w:hAnsi="Times New Roman" w:cs="Times New Roman"/>
                <w:sz w:val="28"/>
                <w:szCs w:val="28"/>
              </w:rPr>
            </w:pPr>
            <w:r w:rsidRPr="007A41F0">
              <w:rPr>
                <w:rFonts w:ascii="Times New Roman" w:hAnsi="Times New Roman" w:cs="Times New Roman"/>
                <w:sz w:val="28"/>
                <w:szCs w:val="28"/>
              </w:rPr>
              <w:t>Степанов Сергей Николаевич</w:t>
            </w:r>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23.03 к 12.00</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r w:rsidRPr="007A41F0">
              <w:rPr>
                <w:rFonts w:ascii="Times New Roman" w:hAnsi="Times New Roman" w:cs="Times New Roman"/>
                <w:sz w:val="28"/>
                <w:szCs w:val="28"/>
              </w:rPr>
              <w:t>23</w:t>
            </w:r>
          </w:p>
        </w:tc>
        <w:tc>
          <w:tcPr>
            <w:tcW w:w="4536" w:type="dxa"/>
          </w:tcPr>
          <w:p w:rsidR="00154966" w:rsidRPr="007A41F0" w:rsidRDefault="00154966" w:rsidP="002077A2">
            <w:pPr>
              <w:jc w:val="both"/>
              <w:rPr>
                <w:rFonts w:ascii="Times New Roman" w:hAnsi="Times New Roman" w:cs="Times New Roman"/>
                <w:sz w:val="28"/>
                <w:szCs w:val="28"/>
              </w:rPr>
            </w:pPr>
            <w:proofErr w:type="spellStart"/>
            <w:r w:rsidRPr="007A41F0">
              <w:rPr>
                <w:rFonts w:ascii="Times New Roman" w:hAnsi="Times New Roman" w:cs="Times New Roman"/>
                <w:sz w:val="28"/>
                <w:szCs w:val="28"/>
              </w:rPr>
              <w:t>Тухтаманов</w:t>
            </w:r>
            <w:proofErr w:type="spellEnd"/>
            <w:r w:rsidRPr="007A41F0">
              <w:rPr>
                <w:rFonts w:ascii="Times New Roman" w:hAnsi="Times New Roman" w:cs="Times New Roman"/>
                <w:sz w:val="28"/>
                <w:szCs w:val="28"/>
              </w:rPr>
              <w:t xml:space="preserve"> Владимир Андреевич</w:t>
            </w:r>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1.04 к 12.00</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r w:rsidRPr="007A41F0">
              <w:rPr>
                <w:rFonts w:ascii="Times New Roman" w:hAnsi="Times New Roman" w:cs="Times New Roman"/>
                <w:sz w:val="28"/>
                <w:szCs w:val="28"/>
              </w:rPr>
              <w:t>24</w:t>
            </w:r>
          </w:p>
        </w:tc>
        <w:tc>
          <w:tcPr>
            <w:tcW w:w="4536" w:type="dxa"/>
          </w:tcPr>
          <w:p w:rsidR="00154966" w:rsidRPr="007A41F0" w:rsidRDefault="00154966" w:rsidP="002077A2">
            <w:pPr>
              <w:jc w:val="both"/>
              <w:rPr>
                <w:rFonts w:ascii="Times New Roman" w:hAnsi="Times New Roman" w:cs="Times New Roman"/>
                <w:sz w:val="28"/>
                <w:szCs w:val="28"/>
              </w:rPr>
            </w:pPr>
            <w:r w:rsidRPr="007A41F0">
              <w:rPr>
                <w:rFonts w:ascii="Times New Roman" w:hAnsi="Times New Roman" w:cs="Times New Roman"/>
                <w:sz w:val="28"/>
                <w:szCs w:val="28"/>
              </w:rPr>
              <w:t>Юдин Артур Александрович</w:t>
            </w:r>
          </w:p>
        </w:tc>
        <w:tc>
          <w:tcPr>
            <w:tcW w:w="4247" w:type="dxa"/>
          </w:tcPr>
          <w:p w:rsidR="00154966" w:rsidRPr="007A41F0" w:rsidRDefault="00154966" w:rsidP="002077A2">
            <w:pPr>
              <w:jc w:val="center"/>
              <w:rPr>
                <w:rFonts w:ascii="Times New Roman" w:hAnsi="Times New Roman" w:cs="Times New Roman"/>
                <w:sz w:val="28"/>
                <w:szCs w:val="28"/>
              </w:rPr>
            </w:pPr>
            <w:r w:rsidRPr="007A41F0">
              <w:rPr>
                <w:rFonts w:ascii="Times New Roman" w:hAnsi="Times New Roman" w:cs="Times New Roman"/>
                <w:sz w:val="28"/>
                <w:szCs w:val="28"/>
              </w:rPr>
              <w:t>23.03 к 11.00</w:t>
            </w:r>
          </w:p>
        </w:tc>
      </w:tr>
      <w:tr w:rsidR="00154966" w:rsidRPr="007A41F0" w:rsidTr="002077A2">
        <w:tc>
          <w:tcPr>
            <w:tcW w:w="562" w:type="dxa"/>
          </w:tcPr>
          <w:p w:rsidR="00154966" w:rsidRPr="007A41F0" w:rsidRDefault="00154966" w:rsidP="002077A2">
            <w:pPr>
              <w:rPr>
                <w:rFonts w:ascii="Times New Roman" w:hAnsi="Times New Roman" w:cs="Times New Roman"/>
                <w:sz w:val="28"/>
                <w:szCs w:val="28"/>
              </w:rPr>
            </w:pPr>
          </w:p>
        </w:tc>
        <w:tc>
          <w:tcPr>
            <w:tcW w:w="4536" w:type="dxa"/>
          </w:tcPr>
          <w:p w:rsidR="00154966" w:rsidRPr="007A41F0" w:rsidRDefault="00154966" w:rsidP="002077A2">
            <w:pPr>
              <w:jc w:val="both"/>
              <w:rPr>
                <w:rFonts w:ascii="Times New Roman" w:hAnsi="Times New Roman" w:cs="Times New Roman"/>
                <w:sz w:val="28"/>
                <w:szCs w:val="28"/>
              </w:rPr>
            </w:pPr>
          </w:p>
        </w:tc>
        <w:tc>
          <w:tcPr>
            <w:tcW w:w="4247" w:type="dxa"/>
          </w:tcPr>
          <w:p w:rsidR="00154966" w:rsidRPr="007A41F0" w:rsidRDefault="00154966" w:rsidP="002077A2">
            <w:pPr>
              <w:jc w:val="center"/>
              <w:rPr>
                <w:rFonts w:ascii="Times New Roman" w:hAnsi="Times New Roman" w:cs="Times New Roman"/>
                <w:sz w:val="28"/>
                <w:szCs w:val="28"/>
              </w:rPr>
            </w:pPr>
          </w:p>
        </w:tc>
      </w:tr>
    </w:tbl>
    <w:p w:rsidR="006C4887" w:rsidRPr="007A41F0" w:rsidRDefault="006C4887" w:rsidP="00D74DCF">
      <w:pPr>
        <w:jc w:val="center"/>
        <w:rPr>
          <w:rFonts w:ascii="Times New Roman" w:hAnsi="Times New Roman" w:cs="Times New Roman"/>
          <w:color w:val="FF0000"/>
          <w:sz w:val="28"/>
          <w:szCs w:val="28"/>
        </w:rPr>
      </w:pPr>
    </w:p>
    <w:p w:rsidR="006C4887" w:rsidRPr="007A41F0" w:rsidRDefault="006C4887" w:rsidP="00D74DCF">
      <w:pPr>
        <w:jc w:val="center"/>
        <w:rPr>
          <w:rFonts w:ascii="Times New Roman" w:hAnsi="Times New Roman" w:cs="Times New Roman"/>
          <w:color w:val="FF0000"/>
          <w:sz w:val="28"/>
          <w:szCs w:val="28"/>
        </w:rPr>
      </w:pPr>
    </w:p>
    <w:p w:rsidR="006C4887" w:rsidRPr="007A41F0" w:rsidRDefault="006C4887" w:rsidP="00D74DCF">
      <w:pPr>
        <w:jc w:val="center"/>
        <w:rPr>
          <w:rFonts w:ascii="Times New Roman" w:hAnsi="Times New Roman" w:cs="Times New Roman"/>
          <w:color w:val="FF0000"/>
          <w:sz w:val="28"/>
          <w:szCs w:val="28"/>
        </w:rPr>
      </w:pPr>
    </w:p>
    <w:p w:rsidR="006C4887" w:rsidRPr="007A41F0" w:rsidRDefault="006C4887" w:rsidP="00D74DCF">
      <w:pPr>
        <w:jc w:val="center"/>
        <w:rPr>
          <w:rFonts w:ascii="Times New Roman" w:hAnsi="Times New Roman" w:cs="Times New Roman"/>
          <w:color w:val="FF0000"/>
          <w:sz w:val="28"/>
          <w:szCs w:val="28"/>
        </w:rPr>
      </w:pPr>
    </w:p>
    <w:p w:rsidR="006C4887" w:rsidRPr="007A41F0" w:rsidRDefault="006C4887" w:rsidP="00D74DCF">
      <w:pPr>
        <w:jc w:val="center"/>
        <w:rPr>
          <w:rFonts w:ascii="Times New Roman" w:hAnsi="Times New Roman" w:cs="Times New Roman"/>
          <w:color w:val="FF0000"/>
          <w:sz w:val="28"/>
          <w:szCs w:val="28"/>
        </w:rPr>
      </w:pPr>
    </w:p>
    <w:p w:rsidR="00154966" w:rsidRPr="007A41F0" w:rsidRDefault="00154966" w:rsidP="00D74DCF">
      <w:pPr>
        <w:jc w:val="center"/>
        <w:rPr>
          <w:rFonts w:ascii="Times New Roman" w:hAnsi="Times New Roman" w:cs="Times New Roman"/>
          <w:color w:val="FF0000"/>
          <w:sz w:val="28"/>
          <w:szCs w:val="28"/>
        </w:rPr>
      </w:pPr>
    </w:p>
    <w:p w:rsidR="00154966" w:rsidRDefault="00154966" w:rsidP="00D74DCF">
      <w:pPr>
        <w:jc w:val="center"/>
        <w:rPr>
          <w:rFonts w:ascii="Times New Roman" w:hAnsi="Times New Roman" w:cs="Times New Roman"/>
          <w:color w:val="FF0000"/>
          <w:sz w:val="28"/>
          <w:szCs w:val="28"/>
        </w:rPr>
      </w:pPr>
    </w:p>
    <w:p w:rsidR="007A41F0" w:rsidRPr="007A41F0" w:rsidRDefault="007A41F0" w:rsidP="00D74DCF">
      <w:pPr>
        <w:jc w:val="center"/>
        <w:rPr>
          <w:rFonts w:ascii="Times New Roman" w:hAnsi="Times New Roman" w:cs="Times New Roman"/>
          <w:color w:val="FF0000"/>
          <w:sz w:val="28"/>
          <w:szCs w:val="28"/>
        </w:rPr>
      </w:pPr>
    </w:p>
    <w:p w:rsidR="006C4887" w:rsidRPr="007A41F0" w:rsidRDefault="00D74DCF" w:rsidP="00D74DCF">
      <w:pPr>
        <w:jc w:val="center"/>
        <w:rPr>
          <w:rFonts w:ascii="Times New Roman" w:hAnsi="Times New Roman" w:cs="Times New Roman"/>
          <w:color w:val="FF0000"/>
          <w:sz w:val="28"/>
          <w:szCs w:val="28"/>
        </w:rPr>
      </w:pPr>
      <w:r w:rsidRPr="007A41F0">
        <w:rPr>
          <w:rFonts w:ascii="Times New Roman" w:hAnsi="Times New Roman" w:cs="Times New Roman"/>
          <w:color w:val="FF0000"/>
          <w:sz w:val="28"/>
          <w:szCs w:val="28"/>
        </w:rPr>
        <w:lastRenderedPageBreak/>
        <w:t>ЗАДАНИЯ ДЛЯ САМОСТОЯТЕЛЬНОЙ РАБОТЫ</w:t>
      </w:r>
    </w:p>
    <w:p w:rsidR="00D74DCF" w:rsidRPr="007A41F0" w:rsidRDefault="00443CBE" w:rsidP="00D74DCF">
      <w:pPr>
        <w:jc w:val="center"/>
        <w:rPr>
          <w:rFonts w:ascii="Times New Roman" w:hAnsi="Times New Roman" w:cs="Times New Roman"/>
          <w:sz w:val="28"/>
          <w:szCs w:val="28"/>
        </w:rPr>
      </w:pPr>
      <w:r w:rsidRPr="007A41F0">
        <w:rPr>
          <w:rFonts w:ascii="Times New Roman" w:hAnsi="Times New Roman" w:cs="Times New Roman"/>
          <w:color w:val="FF0000"/>
          <w:sz w:val="28"/>
          <w:szCs w:val="28"/>
        </w:rPr>
        <w:t xml:space="preserve"> </w:t>
      </w:r>
      <w:r w:rsidRPr="007A41F0">
        <w:rPr>
          <w:rFonts w:ascii="Times New Roman" w:hAnsi="Times New Roman" w:cs="Times New Roman"/>
          <w:i/>
          <w:sz w:val="28"/>
          <w:szCs w:val="28"/>
        </w:rPr>
        <w:t>(делаем в тетради конспект, сканируем, ф</w:t>
      </w:r>
      <w:r w:rsidR="0037378B" w:rsidRPr="007A41F0">
        <w:rPr>
          <w:rFonts w:ascii="Times New Roman" w:hAnsi="Times New Roman" w:cs="Times New Roman"/>
          <w:i/>
          <w:sz w:val="28"/>
          <w:szCs w:val="28"/>
        </w:rPr>
        <w:t>отографируем и высылаем</w:t>
      </w:r>
      <w:r w:rsidR="006C4887" w:rsidRPr="007A41F0">
        <w:rPr>
          <w:rFonts w:ascii="Times New Roman" w:hAnsi="Times New Roman" w:cs="Times New Roman"/>
          <w:i/>
          <w:sz w:val="28"/>
          <w:szCs w:val="28"/>
        </w:rPr>
        <w:t>)</w:t>
      </w:r>
    </w:p>
    <w:tbl>
      <w:tblPr>
        <w:tblStyle w:val="a3"/>
        <w:tblW w:w="0" w:type="auto"/>
        <w:tblLook w:val="04A0" w:firstRow="1" w:lastRow="0" w:firstColumn="1" w:lastColumn="0" w:noHBand="0" w:noVBand="1"/>
      </w:tblPr>
      <w:tblGrid>
        <w:gridCol w:w="1026"/>
        <w:gridCol w:w="1695"/>
        <w:gridCol w:w="3891"/>
        <w:gridCol w:w="2733"/>
      </w:tblGrid>
      <w:tr w:rsidR="00D74DCF" w:rsidRPr="007A41F0" w:rsidTr="00D74DCF">
        <w:tc>
          <w:tcPr>
            <w:tcW w:w="1026" w:type="dxa"/>
          </w:tcPr>
          <w:p w:rsidR="00D74DCF" w:rsidRPr="007A41F0" w:rsidRDefault="00D74DCF" w:rsidP="00D74DCF">
            <w:pPr>
              <w:jc w:val="center"/>
              <w:rPr>
                <w:rFonts w:ascii="Times New Roman" w:hAnsi="Times New Roman" w:cs="Times New Roman"/>
                <w:sz w:val="28"/>
                <w:szCs w:val="28"/>
              </w:rPr>
            </w:pPr>
            <w:r w:rsidRPr="007A41F0">
              <w:rPr>
                <w:rFonts w:ascii="Times New Roman" w:hAnsi="Times New Roman" w:cs="Times New Roman"/>
                <w:sz w:val="28"/>
                <w:szCs w:val="28"/>
              </w:rPr>
              <w:t>Дата</w:t>
            </w:r>
          </w:p>
        </w:tc>
        <w:tc>
          <w:tcPr>
            <w:tcW w:w="1695" w:type="dxa"/>
          </w:tcPr>
          <w:p w:rsidR="00D74DCF" w:rsidRPr="007A41F0" w:rsidRDefault="00D74DCF" w:rsidP="00D74DCF">
            <w:pPr>
              <w:jc w:val="center"/>
              <w:rPr>
                <w:rFonts w:ascii="Times New Roman" w:hAnsi="Times New Roman" w:cs="Times New Roman"/>
                <w:sz w:val="28"/>
                <w:szCs w:val="28"/>
              </w:rPr>
            </w:pPr>
            <w:r w:rsidRPr="007A41F0">
              <w:rPr>
                <w:rFonts w:ascii="Times New Roman" w:hAnsi="Times New Roman" w:cs="Times New Roman"/>
                <w:sz w:val="28"/>
                <w:szCs w:val="28"/>
              </w:rPr>
              <w:t>Дисциплина</w:t>
            </w:r>
          </w:p>
        </w:tc>
        <w:tc>
          <w:tcPr>
            <w:tcW w:w="3891" w:type="dxa"/>
          </w:tcPr>
          <w:p w:rsidR="00D74DCF" w:rsidRPr="007A41F0" w:rsidRDefault="00D74DCF" w:rsidP="00D74DCF">
            <w:pPr>
              <w:jc w:val="center"/>
              <w:rPr>
                <w:rFonts w:ascii="Times New Roman" w:hAnsi="Times New Roman" w:cs="Times New Roman"/>
                <w:sz w:val="28"/>
                <w:szCs w:val="28"/>
              </w:rPr>
            </w:pPr>
            <w:r w:rsidRPr="007A41F0">
              <w:rPr>
                <w:rFonts w:ascii="Times New Roman" w:hAnsi="Times New Roman" w:cs="Times New Roman"/>
                <w:sz w:val="28"/>
                <w:szCs w:val="28"/>
              </w:rPr>
              <w:t>Задание</w:t>
            </w:r>
          </w:p>
        </w:tc>
        <w:tc>
          <w:tcPr>
            <w:tcW w:w="2733" w:type="dxa"/>
          </w:tcPr>
          <w:p w:rsidR="00D74DCF" w:rsidRPr="007A41F0" w:rsidRDefault="00D74DCF" w:rsidP="00D74DCF">
            <w:pPr>
              <w:jc w:val="center"/>
              <w:rPr>
                <w:rFonts w:ascii="Times New Roman" w:hAnsi="Times New Roman" w:cs="Times New Roman"/>
                <w:sz w:val="28"/>
                <w:szCs w:val="28"/>
              </w:rPr>
            </w:pPr>
            <w:r w:rsidRPr="007A41F0">
              <w:rPr>
                <w:rFonts w:ascii="Times New Roman" w:hAnsi="Times New Roman" w:cs="Times New Roman"/>
                <w:sz w:val="28"/>
                <w:szCs w:val="28"/>
              </w:rPr>
              <w:t>Срок сдачи</w:t>
            </w:r>
          </w:p>
        </w:tc>
      </w:tr>
      <w:tr w:rsidR="00D74DCF" w:rsidRPr="007A41F0" w:rsidTr="00D74DCF">
        <w:tc>
          <w:tcPr>
            <w:tcW w:w="1026" w:type="dxa"/>
          </w:tcPr>
          <w:p w:rsidR="00D74DCF" w:rsidRPr="007A41F0" w:rsidRDefault="00D74DCF" w:rsidP="00D74DCF">
            <w:pPr>
              <w:jc w:val="center"/>
              <w:rPr>
                <w:rFonts w:ascii="Times New Roman" w:hAnsi="Times New Roman" w:cs="Times New Roman"/>
                <w:sz w:val="28"/>
                <w:szCs w:val="28"/>
              </w:rPr>
            </w:pPr>
            <w:r w:rsidRPr="007A41F0">
              <w:rPr>
                <w:rFonts w:ascii="Times New Roman" w:hAnsi="Times New Roman" w:cs="Times New Roman"/>
                <w:sz w:val="28"/>
                <w:szCs w:val="28"/>
              </w:rPr>
              <w:t>23.03</w:t>
            </w:r>
          </w:p>
        </w:tc>
        <w:tc>
          <w:tcPr>
            <w:tcW w:w="1695" w:type="dxa"/>
          </w:tcPr>
          <w:p w:rsidR="00D74DCF" w:rsidRPr="007A41F0" w:rsidRDefault="00D74DCF" w:rsidP="00D74DCF">
            <w:pPr>
              <w:jc w:val="center"/>
              <w:rPr>
                <w:rFonts w:ascii="Times New Roman" w:hAnsi="Times New Roman" w:cs="Times New Roman"/>
                <w:sz w:val="28"/>
                <w:szCs w:val="28"/>
              </w:rPr>
            </w:pPr>
            <w:r w:rsidRPr="007A41F0">
              <w:rPr>
                <w:rFonts w:ascii="Times New Roman" w:hAnsi="Times New Roman" w:cs="Times New Roman"/>
                <w:sz w:val="28"/>
                <w:szCs w:val="28"/>
              </w:rPr>
              <w:t>МДК 01.02</w:t>
            </w:r>
          </w:p>
        </w:tc>
        <w:tc>
          <w:tcPr>
            <w:tcW w:w="3891" w:type="dxa"/>
          </w:tcPr>
          <w:p w:rsidR="00D74DCF" w:rsidRPr="007A41F0" w:rsidRDefault="00D74DCF" w:rsidP="00E22058">
            <w:pPr>
              <w:jc w:val="center"/>
              <w:rPr>
                <w:rFonts w:ascii="Times New Roman" w:hAnsi="Times New Roman" w:cs="Times New Roman"/>
                <w:sz w:val="28"/>
                <w:szCs w:val="28"/>
              </w:rPr>
            </w:pPr>
            <w:r w:rsidRPr="007A41F0">
              <w:rPr>
                <w:rFonts w:ascii="Times New Roman" w:hAnsi="Times New Roman" w:cs="Times New Roman"/>
                <w:sz w:val="28"/>
                <w:szCs w:val="28"/>
              </w:rPr>
              <w:t xml:space="preserve">Подготовить </w:t>
            </w:r>
            <w:r w:rsidR="00E22058" w:rsidRPr="007A41F0">
              <w:rPr>
                <w:rFonts w:ascii="Times New Roman" w:hAnsi="Times New Roman" w:cs="Times New Roman"/>
                <w:sz w:val="28"/>
                <w:szCs w:val="28"/>
              </w:rPr>
              <w:t>конспект</w:t>
            </w:r>
            <w:r w:rsidRPr="007A41F0">
              <w:rPr>
                <w:rFonts w:ascii="Times New Roman" w:hAnsi="Times New Roman" w:cs="Times New Roman"/>
                <w:sz w:val="28"/>
                <w:szCs w:val="28"/>
              </w:rPr>
              <w:t xml:space="preserve"> в тетради письменно </w:t>
            </w:r>
            <w:r w:rsidRPr="007A41F0">
              <w:rPr>
                <w:rFonts w:ascii="Times New Roman" w:hAnsi="Times New Roman" w:cs="Times New Roman"/>
                <w:i/>
                <w:sz w:val="28"/>
                <w:szCs w:val="28"/>
              </w:rPr>
              <w:t>«Декоративные гальванические покрытия»</w:t>
            </w:r>
            <w:r w:rsidR="001F7D88" w:rsidRPr="007A41F0">
              <w:rPr>
                <w:rFonts w:ascii="Times New Roman" w:hAnsi="Times New Roman" w:cs="Times New Roman"/>
                <w:i/>
                <w:sz w:val="28"/>
                <w:szCs w:val="28"/>
              </w:rPr>
              <w:t xml:space="preserve"> </w:t>
            </w:r>
          </w:p>
        </w:tc>
        <w:tc>
          <w:tcPr>
            <w:tcW w:w="2733" w:type="dxa"/>
          </w:tcPr>
          <w:p w:rsidR="00D74DCF" w:rsidRPr="007A41F0" w:rsidRDefault="00D74DCF" w:rsidP="00D74DCF">
            <w:pPr>
              <w:jc w:val="center"/>
              <w:rPr>
                <w:rFonts w:ascii="Times New Roman" w:hAnsi="Times New Roman" w:cs="Times New Roman"/>
                <w:sz w:val="28"/>
                <w:szCs w:val="28"/>
              </w:rPr>
            </w:pPr>
            <w:r w:rsidRPr="007A41F0">
              <w:rPr>
                <w:rFonts w:ascii="Times New Roman" w:hAnsi="Times New Roman" w:cs="Times New Roman"/>
                <w:sz w:val="28"/>
                <w:szCs w:val="28"/>
              </w:rPr>
              <w:t>23.03 до 15.00</w:t>
            </w:r>
          </w:p>
        </w:tc>
      </w:tr>
      <w:tr w:rsidR="00D74DCF" w:rsidRPr="007A41F0" w:rsidTr="00D74DCF">
        <w:tc>
          <w:tcPr>
            <w:tcW w:w="1026" w:type="dxa"/>
          </w:tcPr>
          <w:p w:rsidR="00D74DCF" w:rsidRPr="007A41F0" w:rsidRDefault="001F7D88" w:rsidP="00D74DCF">
            <w:pPr>
              <w:jc w:val="center"/>
              <w:rPr>
                <w:rFonts w:ascii="Times New Roman" w:hAnsi="Times New Roman" w:cs="Times New Roman"/>
                <w:sz w:val="28"/>
                <w:szCs w:val="28"/>
              </w:rPr>
            </w:pPr>
            <w:r w:rsidRPr="007A41F0">
              <w:rPr>
                <w:rFonts w:ascii="Times New Roman" w:hAnsi="Times New Roman" w:cs="Times New Roman"/>
                <w:sz w:val="28"/>
                <w:szCs w:val="28"/>
              </w:rPr>
              <w:t>24.03</w:t>
            </w:r>
          </w:p>
        </w:tc>
        <w:tc>
          <w:tcPr>
            <w:tcW w:w="1695" w:type="dxa"/>
          </w:tcPr>
          <w:p w:rsidR="00D74DCF" w:rsidRPr="007A41F0" w:rsidRDefault="00D74DCF" w:rsidP="00D74DCF">
            <w:pPr>
              <w:jc w:val="center"/>
              <w:rPr>
                <w:rFonts w:ascii="Times New Roman" w:hAnsi="Times New Roman" w:cs="Times New Roman"/>
                <w:sz w:val="28"/>
                <w:szCs w:val="28"/>
              </w:rPr>
            </w:pPr>
            <w:r w:rsidRPr="007A41F0">
              <w:rPr>
                <w:rFonts w:ascii="Times New Roman" w:hAnsi="Times New Roman" w:cs="Times New Roman"/>
                <w:sz w:val="28"/>
                <w:szCs w:val="28"/>
              </w:rPr>
              <w:t>МДК 01.02</w:t>
            </w:r>
          </w:p>
        </w:tc>
        <w:tc>
          <w:tcPr>
            <w:tcW w:w="3891" w:type="dxa"/>
          </w:tcPr>
          <w:p w:rsidR="00D74DCF" w:rsidRPr="007A41F0" w:rsidRDefault="001F7D88" w:rsidP="007A41F0">
            <w:pPr>
              <w:rPr>
                <w:rFonts w:ascii="Times New Roman" w:hAnsi="Times New Roman" w:cs="Times New Roman"/>
                <w:sz w:val="28"/>
                <w:szCs w:val="28"/>
              </w:rPr>
            </w:pPr>
            <w:r w:rsidRPr="007A41F0">
              <w:rPr>
                <w:rFonts w:ascii="Times New Roman" w:hAnsi="Times New Roman" w:cs="Times New Roman"/>
                <w:sz w:val="28"/>
                <w:szCs w:val="28"/>
              </w:rPr>
              <w:t xml:space="preserve">Найти в сети интернет  фильмы на тему: </w:t>
            </w:r>
            <w:r w:rsidRPr="007A41F0">
              <w:rPr>
                <w:rFonts w:ascii="Times New Roman" w:hAnsi="Times New Roman" w:cs="Times New Roman"/>
                <w:i/>
                <w:sz w:val="28"/>
                <w:szCs w:val="28"/>
              </w:rPr>
              <w:t>«Ремонт направляющих станка»</w:t>
            </w:r>
            <w:r w:rsidRPr="007A41F0">
              <w:rPr>
                <w:rFonts w:ascii="Times New Roman" w:hAnsi="Times New Roman" w:cs="Times New Roman"/>
                <w:sz w:val="28"/>
                <w:szCs w:val="28"/>
              </w:rPr>
              <w:t xml:space="preserve"> 3 штуки, посмотреть. Скачать один, сделать по нему конспект и презентацию, переслать мне. Документ назвать своей фамилией. </w:t>
            </w:r>
            <w:bookmarkStart w:id="0" w:name="_GoBack"/>
            <w:bookmarkEnd w:id="0"/>
          </w:p>
        </w:tc>
        <w:tc>
          <w:tcPr>
            <w:tcW w:w="2733" w:type="dxa"/>
          </w:tcPr>
          <w:p w:rsidR="00D74DCF" w:rsidRPr="007A41F0" w:rsidRDefault="001F7D88" w:rsidP="00D74DCF">
            <w:pPr>
              <w:jc w:val="center"/>
              <w:rPr>
                <w:rFonts w:ascii="Times New Roman" w:hAnsi="Times New Roman" w:cs="Times New Roman"/>
                <w:sz w:val="28"/>
                <w:szCs w:val="28"/>
              </w:rPr>
            </w:pPr>
            <w:r w:rsidRPr="007A41F0">
              <w:rPr>
                <w:rFonts w:ascii="Times New Roman" w:hAnsi="Times New Roman" w:cs="Times New Roman"/>
                <w:sz w:val="28"/>
                <w:szCs w:val="28"/>
              </w:rPr>
              <w:t>24.03 до 15.00</w:t>
            </w:r>
          </w:p>
        </w:tc>
      </w:tr>
      <w:tr w:rsidR="00D74DCF" w:rsidRPr="007A41F0" w:rsidTr="00D74DCF">
        <w:tc>
          <w:tcPr>
            <w:tcW w:w="1026" w:type="dxa"/>
          </w:tcPr>
          <w:p w:rsidR="00D74DCF" w:rsidRPr="007A41F0" w:rsidRDefault="001F7D88" w:rsidP="00D74DCF">
            <w:pPr>
              <w:jc w:val="center"/>
              <w:rPr>
                <w:rFonts w:ascii="Times New Roman" w:hAnsi="Times New Roman" w:cs="Times New Roman"/>
                <w:sz w:val="28"/>
                <w:szCs w:val="28"/>
              </w:rPr>
            </w:pPr>
            <w:r w:rsidRPr="007A41F0">
              <w:rPr>
                <w:rFonts w:ascii="Times New Roman" w:hAnsi="Times New Roman" w:cs="Times New Roman"/>
                <w:sz w:val="28"/>
                <w:szCs w:val="28"/>
              </w:rPr>
              <w:t>25.03</w:t>
            </w:r>
          </w:p>
        </w:tc>
        <w:tc>
          <w:tcPr>
            <w:tcW w:w="1695" w:type="dxa"/>
          </w:tcPr>
          <w:p w:rsidR="00D74DCF" w:rsidRPr="007A41F0" w:rsidRDefault="001F7D88" w:rsidP="00D74DCF">
            <w:pPr>
              <w:jc w:val="center"/>
              <w:rPr>
                <w:rFonts w:ascii="Times New Roman" w:hAnsi="Times New Roman" w:cs="Times New Roman"/>
                <w:sz w:val="28"/>
                <w:szCs w:val="28"/>
              </w:rPr>
            </w:pPr>
            <w:r w:rsidRPr="007A41F0">
              <w:rPr>
                <w:rFonts w:ascii="Times New Roman" w:hAnsi="Times New Roman" w:cs="Times New Roman"/>
                <w:sz w:val="28"/>
                <w:szCs w:val="28"/>
              </w:rPr>
              <w:t>МДК 04.01</w:t>
            </w:r>
          </w:p>
        </w:tc>
        <w:tc>
          <w:tcPr>
            <w:tcW w:w="3891" w:type="dxa"/>
          </w:tcPr>
          <w:p w:rsidR="00D74DCF" w:rsidRPr="007A41F0" w:rsidRDefault="001F7D88" w:rsidP="00D74DCF">
            <w:pPr>
              <w:jc w:val="center"/>
              <w:rPr>
                <w:rFonts w:ascii="Times New Roman" w:hAnsi="Times New Roman" w:cs="Times New Roman"/>
                <w:sz w:val="28"/>
                <w:szCs w:val="28"/>
              </w:rPr>
            </w:pPr>
            <w:r w:rsidRPr="007A41F0">
              <w:rPr>
                <w:rFonts w:ascii="Times New Roman" w:hAnsi="Times New Roman" w:cs="Times New Roman"/>
                <w:sz w:val="28"/>
                <w:szCs w:val="28"/>
              </w:rPr>
              <w:t xml:space="preserve">Конспект на тему: </w:t>
            </w:r>
            <w:r w:rsidRPr="007A41F0">
              <w:rPr>
                <w:rFonts w:ascii="Times New Roman" w:hAnsi="Times New Roman" w:cs="Times New Roman"/>
                <w:i/>
                <w:sz w:val="28"/>
                <w:szCs w:val="28"/>
              </w:rPr>
              <w:t>«Сборка болтовых соединений»</w:t>
            </w:r>
          </w:p>
        </w:tc>
        <w:tc>
          <w:tcPr>
            <w:tcW w:w="2733" w:type="dxa"/>
          </w:tcPr>
          <w:p w:rsidR="00D74DCF" w:rsidRPr="007A41F0" w:rsidRDefault="001F7D88" w:rsidP="00D74DCF">
            <w:pPr>
              <w:jc w:val="center"/>
              <w:rPr>
                <w:rFonts w:ascii="Times New Roman" w:hAnsi="Times New Roman" w:cs="Times New Roman"/>
                <w:sz w:val="28"/>
                <w:szCs w:val="28"/>
              </w:rPr>
            </w:pPr>
            <w:r w:rsidRPr="007A41F0">
              <w:rPr>
                <w:rFonts w:ascii="Times New Roman" w:hAnsi="Times New Roman" w:cs="Times New Roman"/>
                <w:sz w:val="28"/>
                <w:szCs w:val="28"/>
              </w:rPr>
              <w:t>25.03 до 15.00</w:t>
            </w:r>
          </w:p>
        </w:tc>
      </w:tr>
      <w:tr w:rsidR="00D74DCF" w:rsidRPr="007A41F0" w:rsidTr="00D74DCF">
        <w:tc>
          <w:tcPr>
            <w:tcW w:w="1026" w:type="dxa"/>
          </w:tcPr>
          <w:p w:rsidR="00D74DCF" w:rsidRPr="007A41F0" w:rsidRDefault="00D74DCF" w:rsidP="00D74DCF">
            <w:pPr>
              <w:jc w:val="center"/>
              <w:rPr>
                <w:rFonts w:ascii="Times New Roman" w:hAnsi="Times New Roman" w:cs="Times New Roman"/>
                <w:sz w:val="28"/>
                <w:szCs w:val="28"/>
              </w:rPr>
            </w:pPr>
          </w:p>
        </w:tc>
        <w:tc>
          <w:tcPr>
            <w:tcW w:w="1695" w:type="dxa"/>
          </w:tcPr>
          <w:p w:rsidR="00D74DCF" w:rsidRPr="007A41F0" w:rsidRDefault="00D74DCF" w:rsidP="00D74DCF">
            <w:pPr>
              <w:jc w:val="center"/>
              <w:rPr>
                <w:rFonts w:ascii="Times New Roman" w:hAnsi="Times New Roman" w:cs="Times New Roman"/>
                <w:sz w:val="28"/>
                <w:szCs w:val="28"/>
              </w:rPr>
            </w:pPr>
          </w:p>
        </w:tc>
        <w:tc>
          <w:tcPr>
            <w:tcW w:w="3891" w:type="dxa"/>
          </w:tcPr>
          <w:p w:rsidR="00D74DCF" w:rsidRPr="007A41F0" w:rsidRDefault="00D74DCF" w:rsidP="00D74DCF">
            <w:pPr>
              <w:jc w:val="center"/>
              <w:rPr>
                <w:rFonts w:ascii="Times New Roman" w:hAnsi="Times New Roman" w:cs="Times New Roman"/>
                <w:sz w:val="28"/>
                <w:szCs w:val="28"/>
              </w:rPr>
            </w:pPr>
          </w:p>
        </w:tc>
        <w:tc>
          <w:tcPr>
            <w:tcW w:w="2733" w:type="dxa"/>
          </w:tcPr>
          <w:p w:rsidR="00D74DCF" w:rsidRPr="007A41F0" w:rsidRDefault="00D74DCF" w:rsidP="00D74DCF">
            <w:pPr>
              <w:jc w:val="center"/>
              <w:rPr>
                <w:rFonts w:ascii="Times New Roman" w:hAnsi="Times New Roman" w:cs="Times New Roman"/>
                <w:sz w:val="28"/>
                <w:szCs w:val="28"/>
              </w:rPr>
            </w:pPr>
          </w:p>
        </w:tc>
      </w:tr>
    </w:tbl>
    <w:p w:rsidR="00D74DCF" w:rsidRPr="007A41F0" w:rsidRDefault="00D74DCF" w:rsidP="00D74DCF">
      <w:pPr>
        <w:jc w:val="center"/>
        <w:rPr>
          <w:rFonts w:ascii="Times New Roman" w:hAnsi="Times New Roman" w:cs="Times New Roman"/>
          <w:sz w:val="28"/>
          <w:szCs w:val="28"/>
        </w:rPr>
      </w:pPr>
    </w:p>
    <w:p w:rsidR="00E22058" w:rsidRPr="007A41F0" w:rsidRDefault="00591692" w:rsidP="00E22058">
      <w:pPr>
        <w:jc w:val="center"/>
        <w:rPr>
          <w:rFonts w:ascii="Times New Roman" w:hAnsi="Times New Roman" w:cs="Times New Roman"/>
          <w:b/>
          <w:sz w:val="28"/>
          <w:szCs w:val="28"/>
          <w:u w:val="single"/>
        </w:rPr>
      </w:pPr>
      <w:r w:rsidRPr="007A41F0">
        <w:rPr>
          <w:rFonts w:ascii="Times New Roman" w:hAnsi="Times New Roman" w:cs="Times New Roman"/>
          <w:b/>
          <w:sz w:val="28"/>
          <w:szCs w:val="28"/>
          <w:u w:val="single"/>
        </w:rPr>
        <w:t xml:space="preserve">ЗАДАНИЕ НА 23.03 </w:t>
      </w:r>
      <w:r w:rsidR="00E22058" w:rsidRPr="007A41F0">
        <w:rPr>
          <w:rFonts w:ascii="Times New Roman" w:hAnsi="Times New Roman" w:cs="Times New Roman"/>
          <w:b/>
          <w:sz w:val="28"/>
          <w:szCs w:val="28"/>
          <w:u w:val="single"/>
        </w:rPr>
        <w:t>МДК 01.02</w:t>
      </w:r>
    </w:p>
    <w:p w:rsidR="00E22058" w:rsidRPr="007A41F0" w:rsidRDefault="00E22058" w:rsidP="00E22058">
      <w:pPr>
        <w:spacing w:after="0" w:line="240" w:lineRule="auto"/>
        <w:jc w:val="center"/>
        <w:rPr>
          <w:rFonts w:ascii="Times New Roman" w:hAnsi="Times New Roman" w:cs="Times New Roman"/>
          <w:b/>
          <w:i/>
          <w:sz w:val="28"/>
          <w:szCs w:val="28"/>
          <w:u w:val="single"/>
        </w:rPr>
      </w:pPr>
      <w:r w:rsidRPr="007A41F0">
        <w:rPr>
          <w:rFonts w:ascii="Times New Roman" w:hAnsi="Times New Roman" w:cs="Times New Roman"/>
          <w:b/>
          <w:i/>
          <w:sz w:val="28"/>
          <w:szCs w:val="28"/>
          <w:u w:val="single"/>
        </w:rPr>
        <w:t>Тема: «Декоративные гальванические покрытия»</w:t>
      </w:r>
    </w:p>
    <w:p w:rsidR="00591692" w:rsidRPr="007A41F0" w:rsidRDefault="00591692" w:rsidP="00E22058">
      <w:pPr>
        <w:spacing w:after="0" w:line="240" w:lineRule="auto"/>
        <w:jc w:val="center"/>
        <w:rPr>
          <w:rFonts w:ascii="Times New Roman" w:hAnsi="Times New Roman" w:cs="Times New Roman"/>
          <w:b/>
          <w:i/>
          <w:sz w:val="28"/>
          <w:szCs w:val="28"/>
          <w:u w:val="single"/>
        </w:rPr>
      </w:pPr>
    </w:p>
    <w:p w:rsidR="00E22058" w:rsidRPr="007A41F0" w:rsidRDefault="00E22058" w:rsidP="00E22058">
      <w:pPr>
        <w:pStyle w:val="a4"/>
        <w:spacing w:before="0" w:beforeAutospacing="0" w:after="0" w:afterAutospacing="0"/>
        <w:jc w:val="both"/>
        <w:rPr>
          <w:sz w:val="28"/>
          <w:szCs w:val="28"/>
        </w:rPr>
      </w:pPr>
      <w:r w:rsidRPr="007A41F0">
        <w:rPr>
          <w:sz w:val="28"/>
          <w:szCs w:val="28"/>
        </w:rPr>
        <w:t xml:space="preserve">Для восстановления изношенных поверхностей деталей применяется гальваническое покрытие металлами: хромирование, </w:t>
      </w:r>
      <w:proofErr w:type="spellStart"/>
      <w:r w:rsidRPr="007A41F0">
        <w:rPr>
          <w:sz w:val="28"/>
          <w:szCs w:val="28"/>
        </w:rPr>
        <w:t>осталивание</w:t>
      </w:r>
      <w:proofErr w:type="spellEnd"/>
      <w:r w:rsidRPr="007A41F0">
        <w:rPr>
          <w:sz w:val="28"/>
          <w:szCs w:val="28"/>
        </w:rPr>
        <w:t xml:space="preserve">, </w:t>
      </w:r>
      <w:proofErr w:type="spellStart"/>
      <w:r w:rsidRPr="007A41F0">
        <w:rPr>
          <w:sz w:val="28"/>
          <w:szCs w:val="28"/>
        </w:rPr>
        <w:t>меднение</w:t>
      </w:r>
      <w:proofErr w:type="spellEnd"/>
      <w:r w:rsidRPr="007A41F0">
        <w:rPr>
          <w:sz w:val="28"/>
          <w:szCs w:val="28"/>
        </w:rPr>
        <w:t>. Хром — очень твердый металл серебристо-стального цвета. Гальваническим способом хром может быть нанесен на чугун, сталь, медь и алюминиевые сплавы. Толщина слоя хрома от 0,001 до 0,5 мм. Хромовый слой при обычных атмосферных условиях почти не окисляется и хорошо сопротивляется износу. Процесс хромирования состоит из подготовки деталей к хромированию, хромирования и обработки деталей после хромирования.</w:t>
      </w:r>
    </w:p>
    <w:p w:rsidR="00E22058" w:rsidRPr="007A41F0" w:rsidRDefault="00E22058" w:rsidP="00E22058">
      <w:pPr>
        <w:pStyle w:val="a4"/>
        <w:spacing w:before="0" w:beforeAutospacing="0" w:after="0" w:afterAutospacing="0"/>
        <w:jc w:val="both"/>
        <w:rPr>
          <w:sz w:val="28"/>
          <w:szCs w:val="28"/>
        </w:rPr>
      </w:pPr>
      <w:r w:rsidRPr="007A41F0">
        <w:rPr>
          <w:sz w:val="28"/>
          <w:szCs w:val="28"/>
        </w:rPr>
        <w:t xml:space="preserve">Подготовка к хромированию заключается в шлифовании и полировании деталей для получения правильной геометрической формы и чистоты поверхности, промывки в бензине, изоляции </w:t>
      </w:r>
      <w:proofErr w:type="spellStart"/>
      <w:r w:rsidRPr="007A41F0">
        <w:rPr>
          <w:sz w:val="28"/>
          <w:szCs w:val="28"/>
        </w:rPr>
        <w:t>нехромируемых</w:t>
      </w:r>
      <w:proofErr w:type="spellEnd"/>
      <w:r w:rsidRPr="007A41F0">
        <w:rPr>
          <w:sz w:val="28"/>
          <w:szCs w:val="28"/>
        </w:rPr>
        <w:t xml:space="preserve"> мест лаком, монтажа деталей на подвеску, обезжиривания, промывки и декапирования (удаления с поверхности тончайших </w:t>
      </w:r>
      <w:proofErr w:type="gramStart"/>
      <w:r w:rsidRPr="007A41F0">
        <w:rPr>
          <w:sz w:val="28"/>
          <w:szCs w:val="28"/>
        </w:rPr>
        <w:t>окислов—невидимых</w:t>
      </w:r>
      <w:proofErr w:type="gramEnd"/>
      <w:r w:rsidRPr="007A41F0">
        <w:rPr>
          <w:sz w:val="28"/>
          <w:szCs w:val="28"/>
        </w:rPr>
        <w:t xml:space="preserve"> пленок).</w:t>
      </w:r>
    </w:p>
    <w:p w:rsidR="00E22058" w:rsidRPr="007A41F0" w:rsidRDefault="00E22058" w:rsidP="00E22058">
      <w:pPr>
        <w:pStyle w:val="a4"/>
        <w:spacing w:before="0" w:beforeAutospacing="0" w:after="0" w:afterAutospacing="0"/>
        <w:jc w:val="both"/>
        <w:rPr>
          <w:sz w:val="28"/>
          <w:szCs w:val="28"/>
        </w:rPr>
      </w:pPr>
      <w:r w:rsidRPr="007A41F0">
        <w:rPr>
          <w:sz w:val="28"/>
          <w:szCs w:val="28"/>
        </w:rPr>
        <w:t>Процесс хромирования осуществляется в специальных ваннах с электролитом (раствором хромового ангидрида и серной кислоты в дистиллированной воде). Восстанавливаемая деталь является Катодом, анодом служит свинцовая пластина.</w:t>
      </w:r>
    </w:p>
    <w:p w:rsidR="00E22058" w:rsidRPr="007A41F0" w:rsidRDefault="00E22058" w:rsidP="00E22058">
      <w:pPr>
        <w:pStyle w:val="a4"/>
        <w:spacing w:before="0" w:beforeAutospacing="0" w:after="0" w:afterAutospacing="0"/>
        <w:jc w:val="both"/>
        <w:rPr>
          <w:sz w:val="28"/>
          <w:szCs w:val="28"/>
        </w:rPr>
      </w:pPr>
      <w:r w:rsidRPr="007A41F0">
        <w:rPr>
          <w:sz w:val="28"/>
          <w:szCs w:val="28"/>
        </w:rPr>
        <w:t xml:space="preserve">После хромирования детали моют в дистиллированной холодной и горячей воде, сушат в специальном шкафу при температуре 150— 200 °С. Затем их </w:t>
      </w:r>
      <w:r w:rsidRPr="007A41F0">
        <w:rPr>
          <w:sz w:val="28"/>
          <w:szCs w:val="28"/>
        </w:rPr>
        <w:lastRenderedPageBreak/>
        <w:t>подвергают окончательной механической обработке — шлифованию и полировке.</w:t>
      </w:r>
    </w:p>
    <w:p w:rsidR="00E22058" w:rsidRPr="007A41F0" w:rsidRDefault="00E22058" w:rsidP="00E22058">
      <w:pPr>
        <w:pStyle w:val="a4"/>
        <w:spacing w:before="0" w:beforeAutospacing="0" w:after="0" w:afterAutospacing="0"/>
        <w:jc w:val="both"/>
        <w:rPr>
          <w:sz w:val="28"/>
          <w:szCs w:val="28"/>
        </w:rPr>
      </w:pPr>
      <w:proofErr w:type="gramStart"/>
      <w:r w:rsidRPr="007A41F0">
        <w:rPr>
          <w:sz w:val="28"/>
          <w:szCs w:val="28"/>
        </w:rPr>
        <w:t xml:space="preserve">Хромированием восстанавливают такие детали автомобиля, как, например: цилиндры противодавления подвески, втулки вторичного вала коробки передач, наружные обоймы подшипников, ступицу, реакторов, шейки вала привода насосов гидравлической системы, посадочные поверхности под подшипники валов согласующего редуктора и коробки передач, стакан шарового пальца сошки руля и др. Хромирование выгодно применять только для восстановления </w:t>
      </w:r>
      <w:proofErr w:type="spellStart"/>
      <w:r w:rsidRPr="007A41F0">
        <w:rPr>
          <w:sz w:val="28"/>
          <w:szCs w:val="28"/>
        </w:rPr>
        <w:t>малоизношенных</w:t>
      </w:r>
      <w:proofErr w:type="spellEnd"/>
      <w:r w:rsidRPr="007A41F0">
        <w:rPr>
          <w:sz w:val="28"/>
          <w:szCs w:val="28"/>
        </w:rPr>
        <w:t xml:space="preserve"> деталей.</w:t>
      </w:r>
      <w:proofErr w:type="gramEnd"/>
    </w:p>
    <w:p w:rsidR="00E22058" w:rsidRPr="007A41F0" w:rsidRDefault="00E22058" w:rsidP="00E22058">
      <w:pPr>
        <w:pStyle w:val="a4"/>
        <w:spacing w:before="0" w:beforeAutospacing="0" w:after="0" w:afterAutospacing="0"/>
        <w:jc w:val="both"/>
        <w:rPr>
          <w:sz w:val="28"/>
          <w:szCs w:val="28"/>
        </w:rPr>
      </w:pPr>
      <w:r w:rsidRPr="007A41F0">
        <w:rPr>
          <w:sz w:val="28"/>
          <w:szCs w:val="28"/>
        </w:rPr>
        <w:t xml:space="preserve">Для восстановления деталей со значительными взносами используют процесс </w:t>
      </w:r>
      <w:proofErr w:type="spellStart"/>
      <w:r w:rsidRPr="007A41F0">
        <w:rPr>
          <w:sz w:val="28"/>
          <w:szCs w:val="28"/>
        </w:rPr>
        <w:t>осталивания</w:t>
      </w:r>
      <w:proofErr w:type="spellEnd"/>
      <w:r w:rsidRPr="007A41F0">
        <w:rPr>
          <w:sz w:val="28"/>
          <w:szCs w:val="28"/>
        </w:rPr>
        <w:t xml:space="preserve">, дающий толстый слой отложений и в 8—10 раз более производительный, чем хромирование. Методом </w:t>
      </w:r>
      <w:proofErr w:type="spellStart"/>
      <w:r w:rsidRPr="007A41F0">
        <w:rPr>
          <w:sz w:val="28"/>
          <w:szCs w:val="28"/>
        </w:rPr>
        <w:t>осталивания</w:t>
      </w:r>
      <w:proofErr w:type="spellEnd"/>
      <w:r w:rsidRPr="007A41F0">
        <w:rPr>
          <w:sz w:val="28"/>
          <w:szCs w:val="28"/>
        </w:rPr>
        <w:t xml:space="preserve"> можно получать покрытия толщиной до 1,5—2 мм и более. </w:t>
      </w:r>
      <w:proofErr w:type="spellStart"/>
      <w:r w:rsidRPr="007A41F0">
        <w:rPr>
          <w:sz w:val="28"/>
          <w:szCs w:val="28"/>
        </w:rPr>
        <w:t>Осталивание</w:t>
      </w:r>
      <w:proofErr w:type="spellEnd"/>
      <w:r w:rsidRPr="007A41F0">
        <w:rPr>
          <w:sz w:val="28"/>
          <w:szCs w:val="28"/>
        </w:rPr>
        <w:t xml:space="preserve"> может применяться для восстановления деталей без дополнительной термической обработки, для создания подслоя с последующим хромированием или для восстановления деталей с последующей </w:t>
      </w:r>
      <w:proofErr w:type="gramStart"/>
      <w:r w:rsidRPr="007A41F0">
        <w:rPr>
          <w:sz w:val="28"/>
          <w:szCs w:val="28"/>
        </w:rPr>
        <w:t>-ц</w:t>
      </w:r>
      <w:proofErr w:type="gramEnd"/>
      <w:r w:rsidRPr="007A41F0">
        <w:rPr>
          <w:sz w:val="28"/>
          <w:szCs w:val="28"/>
        </w:rPr>
        <w:t>ементацией слоя. При этом можно получать покрытия мягкие, нормальной твердости (хорошо подающиеся механической обработке) или высокой твердости и износостойкости. Материалами для приготовления электролита являются техническая соляная кислота, стальные стружки, поваренная соль и хлористый марганец. Растворимые аноды изготовляют из малоуглеродистой стали.</w:t>
      </w:r>
    </w:p>
    <w:p w:rsidR="00E22058" w:rsidRPr="007A41F0" w:rsidRDefault="00E22058" w:rsidP="00E22058">
      <w:pPr>
        <w:pStyle w:val="a4"/>
        <w:spacing w:before="0" w:beforeAutospacing="0" w:after="0" w:afterAutospacing="0"/>
        <w:jc w:val="both"/>
        <w:rPr>
          <w:sz w:val="28"/>
          <w:szCs w:val="28"/>
        </w:rPr>
      </w:pPr>
      <w:proofErr w:type="gramStart"/>
      <w:r w:rsidRPr="007A41F0">
        <w:rPr>
          <w:sz w:val="28"/>
          <w:szCs w:val="28"/>
        </w:rPr>
        <w:t xml:space="preserve">Стоимость </w:t>
      </w:r>
      <w:proofErr w:type="spellStart"/>
      <w:r w:rsidRPr="007A41F0">
        <w:rPr>
          <w:sz w:val="28"/>
          <w:szCs w:val="28"/>
        </w:rPr>
        <w:t>осталивания</w:t>
      </w:r>
      <w:proofErr w:type="spellEnd"/>
      <w:r w:rsidRPr="007A41F0">
        <w:rPr>
          <w:sz w:val="28"/>
          <w:szCs w:val="28"/>
        </w:rPr>
        <w:t xml:space="preserve"> в (несколько раз ниже хромирования.</w:t>
      </w:r>
      <w:proofErr w:type="gramEnd"/>
      <w:r w:rsidRPr="007A41F0">
        <w:rPr>
          <w:sz w:val="28"/>
          <w:szCs w:val="28"/>
        </w:rPr>
        <w:t xml:space="preserve"> К недостаткам его относятся: сложность подготовки деталей, необходимость частой фильтрации электролита для поддержания его чистоты, подогрев электролита, трудность подбора материала ванны (так как электролит сильно действует «а сталь, то ванна должна быть пластмассовая — из </w:t>
      </w:r>
      <w:proofErr w:type="spellStart"/>
      <w:r w:rsidRPr="007A41F0">
        <w:rPr>
          <w:sz w:val="28"/>
          <w:szCs w:val="28"/>
        </w:rPr>
        <w:t>фаолита</w:t>
      </w:r>
      <w:proofErr w:type="spellEnd"/>
      <w:r w:rsidRPr="007A41F0">
        <w:rPr>
          <w:sz w:val="28"/>
          <w:szCs w:val="28"/>
        </w:rPr>
        <w:t>), необходимость отдельного помещения для ванны и хорошей вентиляции</w:t>
      </w:r>
    </w:p>
    <w:p w:rsidR="00E22058" w:rsidRPr="007A41F0" w:rsidRDefault="00E22058" w:rsidP="00E22058">
      <w:pPr>
        <w:pStyle w:val="Default"/>
        <w:jc w:val="both"/>
        <w:rPr>
          <w:color w:val="auto"/>
          <w:sz w:val="28"/>
          <w:szCs w:val="28"/>
        </w:rPr>
      </w:pPr>
      <w:r w:rsidRPr="007A41F0">
        <w:rPr>
          <w:color w:val="auto"/>
          <w:sz w:val="28"/>
          <w:szCs w:val="28"/>
        </w:rPr>
        <w:t xml:space="preserve"> В ремонтном производстве широко известны способы восстановления изношенных деталей гальваническими покрытиями. </w:t>
      </w:r>
    </w:p>
    <w:p w:rsidR="00E22058" w:rsidRPr="007A41F0" w:rsidRDefault="00E22058" w:rsidP="00E22058">
      <w:pPr>
        <w:pStyle w:val="Default"/>
        <w:jc w:val="both"/>
        <w:rPr>
          <w:color w:val="auto"/>
          <w:sz w:val="28"/>
          <w:szCs w:val="28"/>
        </w:rPr>
      </w:pPr>
      <w:r w:rsidRPr="007A41F0">
        <w:rPr>
          <w:color w:val="auto"/>
          <w:sz w:val="28"/>
          <w:szCs w:val="28"/>
        </w:rPr>
        <w:t xml:space="preserve">Они позволяют: </w:t>
      </w:r>
    </w:p>
    <w:p w:rsidR="00E22058" w:rsidRPr="007A41F0" w:rsidRDefault="00E22058" w:rsidP="00E22058">
      <w:pPr>
        <w:pStyle w:val="Default"/>
        <w:jc w:val="both"/>
        <w:rPr>
          <w:color w:val="auto"/>
          <w:sz w:val="28"/>
          <w:szCs w:val="28"/>
        </w:rPr>
      </w:pPr>
      <w:r w:rsidRPr="007A41F0">
        <w:rPr>
          <w:color w:val="auto"/>
          <w:sz w:val="28"/>
          <w:szCs w:val="28"/>
        </w:rPr>
        <w:t>- наносить равномерные покрытия с различной твердостью (600 …12000 МПа) и износостойкостью при</w:t>
      </w:r>
      <w:r w:rsidR="00591692" w:rsidRPr="007A41F0">
        <w:rPr>
          <w:color w:val="auto"/>
          <w:sz w:val="28"/>
          <w:szCs w:val="28"/>
        </w:rPr>
        <w:t xml:space="preserve"> отсутствии термического воздей</w:t>
      </w:r>
      <w:r w:rsidRPr="007A41F0">
        <w:rPr>
          <w:color w:val="auto"/>
          <w:sz w:val="28"/>
          <w:szCs w:val="28"/>
        </w:rPr>
        <w:t xml:space="preserve">ствия на детали, вызывающего в них нежелательные изменения структуры и механических свойств; </w:t>
      </w:r>
    </w:p>
    <w:p w:rsidR="00E22058" w:rsidRPr="007A41F0" w:rsidRDefault="00E22058" w:rsidP="00E22058">
      <w:pPr>
        <w:pStyle w:val="Default"/>
        <w:jc w:val="both"/>
        <w:rPr>
          <w:color w:val="auto"/>
          <w:sz w:val="28"/>
          <w:szCs w:val="28"/>
        </w:rPr>
      </w:pPr>
      <w:r w:rsidRPr="007A41F0">
        <w:rPr>
          <w:color w:val="auto"/>
          <w:sz w:val="28"/>
          <w:szCs w:val="28"/>
        </w:rPr>
        <w:t xml:space="preserve">- получить с большой точностью заданную толщину покрытий, снизить до минимума припуск на последующую механическую обработку или исключить ее из технологического процесса; </w:t>
      </w:r>
    </w:p>
    <w:p w:rsidR="00E22058" w:rsidRPr="007A41F0" w:rsidRDefault="00E22058" w:rsidP="00E22058">
      <w:pPr>
        <w:pStyle w:val="Default"/>
        <w:jc w:val="both"/>
        <w:rPr>
          <w:color w:val="auto"/>
          <w:sz w:val="28"/>
          <w:szCs w:val="28"/>
        </w:rPr>
      </w:pPr>
      <w:r w:rsidRPr="007A41F0">
        <w:rPr>
          <w:color w:val="auto"/>
          <w:sz w:val="28"/>
          <w:szCs w:val="28"/>
        </w:rPr>
        <w:t xml:space="preserve">- автоматизировать процесс, что гарантирует получение высококачественных покрытий требуемой толщины и с заданными механическими свойствами. </w:t>
      </w:r>
    </w:p>
    <w:p w:rsidR="00E22058" w:rsidRPr="007A41F0" w:rsidRDefault="00E22058" w:rsidP="00E22058">
      <w:pPr>
        <w:pStyle w:val="Default"/>
        <w:jc w:val="both"/>
        <w:rPr>
          <w:color w:val="auto"/>
          <w:sz w:val="28"/>
          <w:szCs w:val="28"/>
        </w:rPr>
      </w:pPr>
      <w:r w:rsidRPr="007A41F0">
        <w:rPr>
          <w:color w:val="auto"/>
          <w:sz w:val="28"/>
          <w:szCs w:val="28"/>
        </w:rPr>
        <w:t xml:space="preserve">Наиболее широко в практике ремонтного производства для восстановления изношенных деталей применяют </w:t>
      </w:r>
      <w:proofErr w:type="spellStart"/>
      <w:r w:rsidRPr="007A41F0">
        <w:rPr>
          <w:color w:val="auto"/>
          <w:sz w:val="28"/>
          <w:szCs w:val="28"/>
        </w:rPr>
        <w:t>железнение</w:t>
      </w:r>
      <w:proofErr w:type="spellEnd"/>
      <w:r w:rsidRPr="007A41F0">
        <w:rPr>
          <w:color w:val="auto"/>
          <w:sz w:val="28"/>
          <w:szCs w:val="28"/>
        </w:rPr>
        <w:t xml:space="preserve">. Оно обладает хорошими технико-экономическими показателями: исходные материалы и </w:t>
      </w:r>
      <w:proofErr w:type="gramStart"/>
      <w:r w:rsidRPr="007A41F0">
        <w:rPr>
          <w:color w:val="auto"/>
          <w:sz w:val="28"/>
          <w:szCs w:val="28"/>
        </w:rPr>
        <w:t>аноды</w:t>
      </w:r>
      <w:proofErr w:type="gramEnd"/>
      <w:r w:rsidRPr="007A41F0">
        <w:rPr>
          <w:color w:val="auto"/>
          <w:sz w:val="28"/>
          <w:szCs w:val="28"/>
        </w:rPr>
        <w:t xml:space="preserve"> дешевые и недефицитные; высокий выход металла по току (80...95%); скорость осаждения железа составляет 0,2...0,5 мм/ч; толщина твердого покрытия достигает 0,8...1,2 </w:t>
      </w:r>
      <w:r w:rsidR="00591692" w:rsidRPr="007A41F0">
        <w:rPr>
          <w:color w:val="auto"/>
          <w:sz w:val="28"/>
          <w:szCs w:val="28"/>
        </w:rPr>
        <w:t>мм; в широких пределах можно ре</w:t>
      </w:r>
      <w:r w:rsidRPr="007A41F0">
        <w:rPr>
          <w:color w:val="auto"/>
          <w:sz w:val="28"/>
          <w:szCs w:val="28"/>
        </w:rPr>
        <w:t xml:space="preserve">гулировать </w:t>
      </w:r>
      <w:r w:rsidRPr="007A41F0">
        <w:rPr>
          <w:color w:val="auto"/>
          <w:sz w:val="28"/>
          <w:szCs w:val="28"/>
        </w:rPr>
        <w:lastRenderedPageBreak/>
        <w:t>свойства покрытий (</w:t>
      </w:r>
      <w:proofErr w:type="spellStart"/>
      <w:r w:rsidRPr="007A41F0">
        <w:rPr>
          <w:color w:val="auto"/>
          <w:sz w:val="28"/>
          <w:szCs w:val="28"/>
        </w:rPr>
        <w:t>микротвердость</w:t>
      </w:r>
      <w:proofErr w:type="spellEnd"/>
      <w:r w:rsidRPr="007A41F0">
        <w:rPr>
          <w:color w:val="auto"/>
          <w:sz w:val="28"/>
          <w:szCs w:val="28"/>
        </w:rPr>
        <w:t xml:space="preserve"> - 1600...7800 МПа); достаточно высокая износостойкость тверд</w:t>
      </w:r>
      <w:r w:rsidR="00591692" w:rsidRPr="007A41F0">
        <w:rPr>
          <w:color w:val="auto"/>
          <w:sz w:val="28"/>
          <w:szCs w:val="28"/>
        </w:rPr>
        <w:t>ых покрытий, не уступающая изно</w:t>
      </w:r>
      <w:r w:rsidRPr="007A41F0">
        <w:rPr>
          <w:color w:val="auto"/>
          <w:sz w:val="28"/>
          <w:szCs w:val="28"/>
        </w:rPr>
        <w:t xml:space="preserve">состойкости закаленной стали. </w:t>
      </w:r>
    </w:p>
    <w:p w:rsidR="00E22058" w:rsidRPr="007A41F0" w:rsidRDefault="00E22058" w:rsidP="00E22058">
      <w:pPr>
        <w:pStyle w:val="Default"/>
        <w:jc w:val="both"/>
        <w:rPr>
          <w:color w:val="auto"/>
          <w:sz w:val="28"/>
          <w:szCs w:val="28"/>
        </w:rPr>
      </w:pPr>
      <w:r w:rsidRPr="007A41F0">
        <w:rPr>
          <w:color w:val="auto"/>
          <w:sz w:val="28"/>
          <w:szCs w:val="28"/>
        </w:rPr>
        <w:t xml:space="preserve">Помимо восстановления изношенных деталей </w:t>
      </w:r>
      <w:proofErr w:type="spellStart"/>
      <w:r w:rsidRPr="007A41F0">
        <w:rPr>
          <w:color w:val="auto"/>
          <w:sz w:val="28"/>
          <w:szCs w:val="28"/>
        </w:rPr>
        <w:t>желеэнение</w:t>
      </w:r>
      <w:proofErr w:type="spellEnd"/>
      <w:r w:rsidRPr="007A41F0">
        <w:rPr>
          <w:color w:val="auto"/>
          <w:sz w:val="28"/>
          <w:szCs w:val="28"/>
        </w:rPr>
        <w:t xml:space="preserve"> применяют для исправления </w:t>
      </w:r>
      <w:proofErr w:type="gramStart"/>
      <w:r w:rsidRPr="007A41F0">
        <w:rPr>
          <w:color w:val="auto"/>
          <w:sz w:val="28"/>
          <w:szCs w:val="28"/>
        </w:rPr>
        <w:t>брака</w:t>
      </w:r>
      <w:proofErr w:type="gramEnd"/>
      <w:r w:rsidRPr="007A41F0">
        <w:rPr>
          <w:color w:val="auto"/>
          <w:sz w:val="28"/>
          <w:szCs w:val="28"/>
        </w:rPr>
        <w:t xml:space="preserve"> механической обработки</w:t>
      </w:r>
      <w:r w:rsidR="00591692" w:rsidRPr="007A41F0">
        <w:rPr>
          <w:color w:val="auto"/>
          <w:sz w:val="28"/>
          <w:szCs w:val="28"/>
        </w:rPr>
        <w:t xml:space="preserve"> и для упрочнения ра</w:t>
      </w:r>
      <w:r w:rsidRPr="007A41F0">
        <w:rPr>
          <w:color w:val="auto"/>
          <w:sz w:val="28"/>
          <w:szCs w:val="28"/>
        </w:rPr>
        <w:t xml:space="preserve">бочих поверхностей деталей, не прошедших при изготовлении термической обработки. 2  </w:t>
      </w:r>
      <w:proofErr w:type="spellStart"/>
      <w:r w:rsidRPr="007A41F0">
        <w:rPr>
          <w:color w:val="auto"/>
          <w:sz w:val="28"/>
          <w:szCs w:val="28"/>
        </w:rPr>
        <w:t>Электроосаждение</w:t>
      </w:r>
      <w:proofErr w:type="spellEnd"/>
      <w:r w:rsidRPr="007A41F0">
        <w:rPr>
          <w:color w:val="auto"/>
          <w:sz w:val="28"/>
          <w:szCs w:val="28"/>
        </w:rPr>
        <w:t xml:space="preserve"> железа осуществляется из растворов его двухвалентных соединений. Находящиеся в электролите двухвалентные ионы железа легко окисляются до </w:t>
      </w:r>
      <w:proofErr w:type="gramStart"/>
      <w:r w:rsidRPr="007A41F0">
        <w:rPr>
          <w:color w:val="auto"/>
          <w:sz w:val="28"/>
          <w:szCs w:val="28"/>
        </w:rPr>
        <w:t>трехвалентных</w:t>
      </w:r>
      <w:proofErr w:type="gramEnd"/>
      <w:r w:rsidRPr="007A41F0">
        <w:rPr>
          <w:color w:val="auto"/>
          <w:sz w:val="28"/>
          <w:szCs w:val="28"/>
        </w:rPr>
        <w:t xml:space="preserve">. </w:t>
      </w:r>
    </w:p>
    <w:p w:rsidR="00E22058" w:rsidRPr="007A41F0" w:rsidRDefault="00E22058" w:rsidP="00E22058">
      <w:pPr>
        <w:pStyle w:val="Default"/>
        <w:jc w:val="both"/>
        <w:rPr>
          <w:color w:val="auto"/>
          <w:sz w:val="28"/>
          <w:szCs w:val="28"/>
        </w:rPr>
      </w:pPr>
      <w:r w:rsidRPr="007A41F0">
        <w:rPr>
          <w:color w:val="auto"/>
          <w:sz w:val="28"/>
          <w:szCs w:val="28"/>
        </w:rPr>
        <w:t xml:space="preserve">Наличие в электролите ионов Fe+3 снижает выход железа по току и ухудшает свойства покрытий. </w:t>
      </w:r>
    </w:p>
    <w:p w:rsidR="00E22058" w:rsidRPr="007A41F0" w:rsidRDefault="00E22058" w:rsidP="00E22058">
      <w:pPr>
        <w:pStyle w:val="Default"/>
        <w:jc w:val="both"/>
        <w:rPr>
          <w:color w:val="auto"/>
          <w:sz w:val="28"/>
          <w:szCs w:val="28"/>
        </w:rPr>
      </w:pPr>
      <w:r w:rsidRPr="007A41F0">
        <w:rPr>
          <w:color w:val="auto"/>
          <w:sz w:val="28"/>
          <w:szCs w:val="28"/>
        </w:rPr>
        <w:t xml:space="preserve">Электролиты для </w:t>
      </w:r>
      <w:proofErr w:type="spellStart"/>
      <w:r w:rsidRPr="007A41F0">
        <w:rPr>
          <w:color w:val="auto"/>
          <w:sz w:val="28"/>
          <w:szCs w:val="28"/>
        </w:rPr>
        <w:t>железнения</w:t>
      </w:r>
      <w:proofErr w:type="spellEnd"/>
      <w:r w:rsidRPr="007A41F0">
        <w:rPr>
          <w:color w:val="auto"/>
          <w:sz w:val="28"/>
          <w:szCs w:val="28"/>
        </w:rPr>
        <w:t xml:space="preserve"> делят на три группы: хлористые, сернокислые и смешанные (сульфатно-хлористые). </w:t>
      </w:r>
    </w:p>
    <w:p w:rsidR="00E22058" w:rsidRPr="007A41F0" w:rsidRDefault="00E22058" w:rsidP="00E22058">
      <w:pPr>
        <w:pStyle w:val="Default"/>
        <w:jc w:val="both"/>
        <w:rPr>
          <w:color w:val="auto"/>
          <w:sz w:val="28"/>
          <w:szCs w:val="28"/>
        </w:rPr>
      </w:pPr>
      <w:r w:rsidRPr="007A41F0">
        <w:rPr>
          <w:color w:val="auto"/>
          <w:sz w:val="28"/>
          <w:szCs w:val="28"/>
        </w:rPr>
        <w:t xml:space="preserve">Сернокислые электролиты по сравнению с </w:t>
      </w:r>
      <w:proofErr w:type="gramStart"/>
      <w:r w:rsidRPr="007A41F0">
        <w:rPr>
          <w:color w:val="auto"/>
          <w:sz w:val="28"/>
          <w:szCs w:val="28"/>
        </w:rPr>
        <w:t>хлористыми</w:t>
      </w:r>
      <w:proofErr w:type="gramEnd"/>
      <w:r w:rsidRPr="007A41F0">
        <w:rPr>
          <w:color w:val="auto"/>
          <w:sz w:val="28"/>
          <w:szCs w:val="28"/>
        </w:rPr>
        <w:t xml:space="preserve"> менее химически агрессивны и устойчивы к окислению. Однако они уступают хлористым электролитам по производительности, качеству получаемых покрытий и другим показателям. Сульфатно-хлористые электролиты по свойствам занимают промежуточное положение между </w:t>
      </w:r>
      <w:proofErr w:type="gramStart"/>
      <w:r w:rsidRPr="007A41F0">
        <w:rPr>
          <w:color w:val="auto"/>
          <w:sz w:val="28"/>
          <w:szCs w:val="28"/>
        </w:rPr>
        <w:t>сернокислыми</w:t>
      </w:r>
      <w:proofErr w:type="gramEnd"/>
      <w:r w:rsidRPr="007A41F0">
        <w:rPr>
          <w:color w:val="auto"/>
          <w:sz w:val="28"/>
          <w:szCs w:val="28"/>
        </w:rPr>
        <w:t xml:space="preserve"> и хлористыми. Наибольшее применение получили простые (без добавок) хлористые электролиты. </w:t>
      </w:r>
    </w:p>
    <w:p w:rsidR="00E22058" w:rsidRPr="007A41F0" w:rsidRDefault="00E22058" w:rsidP="00E22058">
      <w:pPr>
        <w:pStyle w:val="Default"/>
        <w:jc w:val="both"/>
        <w:rPr>
          <w:color w:val="auto"/>
          <w:sz w:val="28"/>
          <w:szCs w:val="28"/>
        </w:rPr>
      </w:pPr>
      <w:r w:rsidRPr="007A41F0">
        <w:rPr>
          <w:color w:val="auto"/>
          <w:sz w:val="28"/>
          <w:szCs w:val="28"/>
        </w:rPr>
        <w:t xml:space="preserve">Для защиты от коррозии метизов и </w:t>
      </w:r>
      <w:r w:rsidR="00591692" w:rsidRPr="007A41F0">
        <w:rPr>
          <w:color w:val="auto"/>
          <w:sz w:val="28"/>
          <w:szCs w:val="28"/>
        </w:rPr>
        <w:t>других деталей, а также для вос</w:t>
      </w:r>
      <w:r w:rsidRPr="007A41F0">
        <w:rPr>
          <w:color w:val="auto"/>
          <w:sz w:val="28"/>
          <w:szCs w:val="28"/>
        </w:rPr>
        <w:t xml:space="preserve">становления посадочных поверхностей малонагруженных деталей в ремонтном производстве применяют </w:t>
      </w:r>
      <w:proofErr w:type="spellStart"/>
      <w:r w:rsidRPr="007A41F0">
        <w:rPr>
          <w:color w:val="auto"/>
          <w:sz w:val="28"/>
          <w:szCs w:val="28"/>
        </w:rPr>
        <w:t>цинкование</w:t>
      </w:r>
      <w:proofErr w:type="spellEnd"/>
      <w:r w:rsidRPr="007A41F0">
        <w:rPr>
          <w:color w:val="auto"/>
          <w:sz w:val="28"/>
          <w:szCs w:val="28"/>
        </w:rPr>
        <w:t xml:space="preserve">. </w:t>
      </w:r>
    </w:p>
    <w:p w:rsidR="00E22058" w:rsidRPr="007A41F0" w:rsidRDefault="00E22058" w:rsidP="00E22058">
      <w:pPr>
        <w:pStyle w:val="Default"/>
        <w:jc w:val="both"/>
        <w:rPr>
          <w:color w:val="auto"/>
          <w:sz w:val="28"/>
          <w:szCs w:val="28"/>
        </w:rPr>
      </w:pPr>
      <w:r w:rsidRPr="007A41F0">
        <w:rPr>
          <w:color w:val="auto"/>
          <w:sz w:val="28"/>
          <w:szCs w:val="28"/>
        </w:rPr>
        <w:t xml:space="preserve">При этом </w:t>
      </w:r>
      <w:proofErr w:type="spellStart"/>
      <w:r w:rsidRPr="007A41F0">
        <w:rPr>
          <w:color w:val="auto"/>
          <w:sz w:val="28"/>
          <w:szCs w:val="28"/>
        </w:rPr>
        <w:t>цинкование</w:t>
      </w:r>
      <w:proofErr w:type="spellEnd"/>
      <w:r w:rsidRPr="007A41F0">
        <w:rPr>
          <w:color w:val="auto"/>
          <w:sz w:val="28"/>
          <w:szCs w:val="28"/>
        </w:rPr>
        <w:t xml:space="preserve"> проводят, в основном, из простых и доступных кислых, щелочных, </w:t>
      </w:r>
      <w:proofErr w:type="spellStart"/>
      <w:r w:rsidRPr="007A41F0">
        <w:rPr>
          <w:color w:val="auto"/>
          <w:sz w:val="28"/>
          <w:szCs w:val="28"/>
        </w:rPr>
        <w:t>цинкатных</w:t>
      </w:r>
      <w:proofErr w:type="spellEnd"/>
      <w:r w:rsidRPr="007A41F0">
        <w:rPr>
          <w:color w:val="auto"/>
          <w:sz w:val="28"/>
          <w:szCs w:val="28"/>
        </w:rPr>
        <w:t xml:space="preserve"> или </w:t>
      </w:r>
      <w:proofErr w:type="spellStart"/>
      <w:r w:rsidRPr="007A41F0">
        <w:rPr>
          <w:color w:val="auto"/>
          <w:sz w:val="28"/>
          <w:szCs w:val="28"/>
        </w:rPr>
        <w:t>аммиакатных</w:t>
      </w:r>
      <w:proofErr w:type="spellEnd"/>
      <w:r w:rsidRPr="007A41F0">
        <w:rPr>
          <w:color w:val="auto"/>
          <w:sz w:val="28"/>
          <w:szCs w:val="28"/>
        </w:rPr>
        <w:t xml:space="preserve"> электролитов. Однако, при этом плотность тока и скорость нанесения покрытий невысокие. </w:t>
      </w:r>
    </w:p>
    <w:p w:rsidR="00E22058" w:rsidRPr="007A41F0" w:rsidRDefault="00E22058" w:rsidP="00E22058">
      <w:pPr>
        <w:pStyle w:val="Default"/>
        <w:jc w:val="both"/>
        <w:rPr>
          <w:color w:val="auto"/>
          <w:sz w:val="28"/>
          <w:szCs w:val="28"/>
        </w:rPr>
      </w:pPr>
      <w:r w:rsidRPr="007A41F0">
        <w:rPr>
          <w:color w:val="auto"/>
          <w:sz w:val="28"/>
          <w:szCs w:val="28"/>
        </w:rPr>
        <w:t xml:space="preserve">Поскольку цинковые покрытия имеют низкую твердость и износостойкость, они имеют ограниченное применение для восстановления изношенных деталей. </w:t>
      </w:r>
    </w:p>
    <w:p w:rsidR="00E22058" w:rsidRPr="007A41F0" w:rsidRDefault="00E22058" w:rsidP="00E22058">
      <w:pPr>
        <w:pStyle w:val="Default"/>
        <w:jc w:val="both"/>
        <w:rPr>
          <w:color w:val="auto"/>
          <w:sz w:val="28"/>
          <w:szCs w:val="28"/>
        </w:rPr>
      </w:pPr>
      <w:r w:rsidRPr="007A41F0">
        <w:rPr>
          <w:color w:val="auto"/>
          <w:sz w:val="28"/>
          <w:szCs w:val="28"/>
        </w:rPr>
        <w:t xml:space="preserve">При совершенствовании технологических процессов нанесения гальванических покрытий с целью повышения их производительности и качества покрытий исследователи работают в двух направлениях: совершенствование и разработка новых электролитов; совершенствование и разработка новых технологических приемов. </w:t>
      </w:r>
    </w:p>
    <w:p w:rsidR="00E22058" w:rsidRPr="007A41F0" w:rsidRDefault="00E22058" w:rsidP="00E22058">
      <w:pPr>
        <w:pStyle w:val="Default"/>
        <w:jc w:val="both"/>
        <w:rPr>
          <w:color w:val="auto"/>
          <w:sz w:val="28"/>
          <w:szCs w:val="28"/>
        </w:rPr>
      </w:pPr>
      <w:r w:rsidRPr="007A41F0">
        <w:rPr>
          <w:color w:val="auto"/>
          <w:sz w:val="28"/>
          <w:szCs w:val="28"/>
        </w:rPr>
        <w:t>Совершенствованию и разработке новых электролитов посвящено много работ. Однако</w:t>
      </w:r>
      <w:proofErr w:type="gramStart"/>
      <w:r w:rsidRPr="007A41F0">
        <w:rPr>
          <w:color w:val="auto"/>
          <w:sz w:val="28"/>
          <w:szCs w:val="28"/>
        </w:rPr>
        <w:t>,</w:t>
      </w:r>
      <w:proofErr w:type="gramEnd"/>
      <w:r w:rsidRPr="007A41F0">
        <w:rPr>
          <w:color w:val="auto"/>
          <w:sz w:val="28"/>
          <w:szCs w:val="28"/>
        </w:rPr>
        <w:t xml:space="preserve"> следует сказать, что практически во всех случаях это связано с усложнением состава электрол</w:t>
      </w:r>
      <w:r w:rsidR="00591692" w:rsidRPr="007A41F0">
        <w:rPr>
          <w:color w:val="auto"/>
          <w:sz w:val="28"/>
          <w:szCs w:val="28"/>
        </w:rPr>
        <w:t>итов, их контроля и корректиров</w:t>
      </w:r>
      <w:r w:rsidRPr="007A41F0">
        <w:rPr>
          <w:color w:val="auto"/>
          <w:sz w:val="28"/>
          <w:szCs w:val="28"/>
        </w:rPr>
        <w:t xml:space="preserve">ки. </w:t>
      </w:r>
    </w:p>
    <w:p w:rsidR="00E22058" w:rsidRPr="007A41F0" w:rsidRDefault="00E22058" w:rsidP="00E22058">
      <w:pPr>
        <w:pStyle w:val="Default"/>
        <w:jc w:val="both"/>
        <w:rPr>
          <w:color w:val="auto"/>
          <w:sz w:val="28"/>
          <w:szCs w:val="28"/>
        </w:rPr>
      </w:pPr>
      <w:r w:rsidRPr="007A41F0">
        <w:rPr>
          <w:color w:val="auto"/>
          <w:sz w:val="28"/>
          <w:szCs w:val="28"/>
        </w:rPr>
        <w:t xml:space="preserve">Перспективным направлением развития является совершенствование и разработка новых технологических приемов нанесения покрытий. Такими приемами могут быть проточное, струйное, </w:t>
      </w:r>
      <w:proofErr w:type="spellStart"/>
      <w:r w:rsidRPr="007A41F0">
        <w:rPr>
          <w:color w:val="auto"/>
          <w:sz w:val="28"/>
          <w:szCs w:val="28"/>
        </w:rPr>
        <w:t>электроконтактное</w:t>
      </w:r>
      <w:proofErr w:type="spellEnd"/>
      <w:r w:rsidRPr="007A41F0">
        <w:rPr>
          <w:color w:val="auto"/>
          <w:sz w:val="28"/>
          <w:szCs w:val="28"/>
        </w:rPr>
        <w:t xml:space="preserve"> нанесение покрытий, перемешивание электролита, применение периодических токов и другие. </w:t>
      </w:r>
    </w:p>
    <w:p w:rsidR="00E22058" w:rsidRPr="007A41F0" w:rsidRDefault="00E22058" w:rsidP="00E22058">
      <w:pPr>
        <w:pStyle w:val="Default"/>
        <w:jc w:val="both"/>
        <w:rPr>
          <w:color w:val="auto"/>
          <w:sz w:val="28"/>
          <w:szCs w:val="28"/>
        </w:rPr>
      </w:pPr>
      <w:r w:rsidRPr="007A41F0">
        <w:rPr>
          <w:color w:val="auto"/>
          <w:sz w:val="28"/>
          <w:szCs w:val="28"/>
        </w:rPr>
        <w:t xml:space="preserve">Нами разработана технология восстановления внутренних поверхностей чугунных деталей и нижних головок шатунов скоростным электролитическим </w:t>
      </w:r>
      <w:proofErr w:type="spellStart"/>
      <w:r w:rsidRPr="007A41F0">
        <w:rPr>
          <w:color w:val="auto"/>
          <w:sz w:val="28"/>
          <w:szCs w:val="28"/>
        </w:rPr>
        <w:t>железнением</w:t>
      </w:r>
      <w:proofErr w:type="spellEnd"/>
      <w:r w:rsidRPr="007A41F0">
        <w:rPr>
          <w:color w:val="auto"/>
          <w:sz w:val="28"/>
          <w:szCs w:val="28"/>
        </w:rPr>
        <w:t xml:space="preserve"> из концентрированного хлористого </w:t>
      </w:r>
      <w:r w:rsidRPr="007A41F0">
        <w:rPr>
          <w:color w:val="auto"/>
          <w:sz w:val="28"/>
          <w:szCs w:val="28"/>
        </w:rPr>
        <w:lastRenderedPageBreak/>
        <w:t xml:space="preserve">электролита с использованием вращающейся перфорированной перегородки, позволяющая в 5…10 раз увеличить скорость нанесения покрытий по сравнению </w:t>
      </w:r>
      <w:proofErr w:type="gramStart"/>
      <w:r w:rsidRPr="007A41F0">
        <w:rPr>
          <w:color w:val="auto"/>
          <w:sz w:val="28"/>
          <w:szCs w:val="28"/>
        </w:rPr>
        <w:t>с</w:t>
      </w:r>
      <w:proofErr w:type="gramEnd"/>
      <w:r w:rsidRPr="007A41F0">
        <w:rPr>
          <w:color w:val="auto"/>
          <w:sz w:val="28"/>
          <w:szCs w:val="28"/>
        </w:rPr>
        <w:t xml:space="preserve"> обычным электролитическим </w:t>
      </w:r>
      <w:proofErr w:type="spellStart"/>
      <w:r w:rsidRPr="007A41F0">
        <w:rPr>
          <w:color w:val="auto"/>
          <w:sz w:val="28"/>
          <w:szCs w:val="28"/>
        </w:rPr>
        <w:t>железнением</w:t>
      </w:r>
      <w:proofErr w:type="spellEnd"/>
      <w:r w:rsidRPr="007A41F0">
        <w:rPr>
          <w:color w:val="auto"/>
          <w:sz w:val="28"/>
          <w:szCs w:val="28"/>
        </w:rPr>
        <w:t xml:space="preserve"> в ванне /1/. </w:t>
      </w:r>
    </w:p>
    <w:p w:rsidR="00E22058" w:rsidRPr="007A41F0" w:rsidRDefault="00E22058" w:rsidP="00E22058">
      <w:pPr>
        <w:pStyle w:val="Default"/>
        <w:jc w:val="both"/>
        <w:rPr>
          <w:color w:val="auto"/>
          <w:sz w:val="28"/>
          <w:szCs w:val="28"/>
        </w:rPr>
      </w:pPr>
      <w:r w:rsidRPr="007A41F0">
        <w:rPr>
          <w:color w:val="auto"/>
          <w:sz w:val="28"/>
          <w:szCs w:val="28"/>
        </w:rPr>
        <w:t>Рабочую плотность тока устанавливают в пределах 100...150</w:t>
      </w:r>
      <w:proofErr w:type="gramStart"/>
      <w:r w:rsidRPr="007A41F0">
        <w:rPr>
          <w:color w:val="auto"/>
          <w:sz w:val="28"/>
          <w:szCs w:val="28"/>
        </w:rPr>
        <w:t xml:space="preserve"> А</w:t>
      </w:r>
      <w:proofErr w:type="gramEnd"/>
      <w:r w:rsidRPr="007A41F0">
        <w:rPr>
          <w:color w:val="auto"/>
          <w:sz w:val="28"/>
          <w:szCs w:val="28"/>
        </w:rPr>
        <w:t xml:space="preserve">/дм2. Продолжительность </w:t>
      </w:r>
      <w:proofErr w:type="spellStart"/>
      <w:r w:rsidRPr="007A41F0">
        <w:rPr>
          <w:color w:val="auto"/>
          <w:sz w:val="28"/>
          <w:szCs w:val="28"/>
        </w:rPr>
        <w:t>железнения</w:t>
      </w:r>
      <w:proofErr w:type="spellEnd"/>
      <w:r w:rsidRPr="007A41F0">
        <w:rPr>
          <w:color w:val="auto"/>
          <w:sz w:val="28"/>
          <w:szCs w:val="28"/>
        </w:rPr>
        <w:t xml:space="preserve"> зависит от требуемой толщины покрытия и выбранных режимов </w:t>
      </w:r>
      <w:proofErr w:type="spellStart"/>
      <w:r w:rsidRPr="007A41F0">
        <w:rPr>
          <w:color w:val="auto"/>
          <w:sz w:val="28"/>
          <w:szCs w:val="28"/>
        </w:rPr>
        <w:t>железнения</w:t>
      </w:r>
      <w:proofErr w:type="spellEnd"/>
      <w:r w:rsidRPr="007A41F0">
        <w:rPr>
          <w:color w:val="auto"/>
          <w:sz w:val="28"/>
          <w:szCs w:val="28"/>
        </w:rPr>
        <w:t xml:space="preserve">. Скорость нанесения покрытий при данных условиях составляет 17…28 мкм/мин. </w:t>
      </w:r>
    </w:p>
    <w:p w:rsidR="00E22058" w:rsidRPr="007A41F0" w:rsidRDefault="00E22058" w:rsidP="00E22058">
      <w:pPr>
        <w:pStyle w:val="Default"/>
        <w:jc w:val="both"/>
        <w:rPr>
          <w:color w:val="auto"/>
          <w:sz w:val="28"/>
          <w:szCs w:val="28"/>
        </w:rPr>
      </w:pPr>
      <w:r w:rsidRPr="007A41F0">
        <w:rPr>
          <w:color w:val="auto"/>
          <w:sz w:val="28"/>
          <w:szCs w:val="28"/>
        </w:rPr>
        <w:t>Недостатком этой технологии явл</w:t>
      </w:r>
      <w:r w:rsidR="00591692" w:rsidRPr="007A41F0">
        <w:rPr>
          <w:color w:val="auto"/>
          <w:sz w:val="28"/>
          <w:szCs w:val="28"/>
        </w:rPr>
        <w:t>яется использование концентриро</w:t>
      </w:r>
      <w:r w:rsidRPr="007A41F0">
        <w:rPr>
          <w:color w:val="auto"/>
          <w:sz w:val="28"/>
          <w:szCs w:val="28"/>
        </w:rPr>
        <w:t>ванного хлористого электролита, Он агрессивен и имеет повышенную склонность к окислению. В ходе иссл</w:t>
      </w:r>
      <w:r w:rsidR="00591692" w:rsidRPr="007A41F0">
        <w:rPr>
          <w:color w:val="auto"/>
          <w:sz w:val="28"/>
          <w:szCs w:val="28"/>
        </w:rPr>
        <w:t>едований нами были получены дан</w:t>
      </w:r>
      <w:r w:rsidRPr="007A41F0">
        <w:rPr>
          <w:color w:val="auto"/>
          <w:sz w:val="28"/>
          <w:szCs w:val="28"/>
        </w:rPr>
        <w:t xml:space="preserve">ные о накоплении в указанном электролите во время электролиза при высоких катодных плотностях тока трехвалентного железа, которое приводит к ухудшению качества покрытий. Эти результаты хорошо согласуются с исследованиями других авторов. </w:t>
      </w:r>
    </w:p>
    <w:p w:rsidR="00E22058" w:rsidRPr="007A41F0" w:rsidRDefault="00E22058" w:rsidP="00E22058">
      <w:pPr>
        <w:pStyle w:val="Default"/>
        <w:jc w:val="both"/>
        <w:rPr>
          <w:color w:val="auto"/>
          <w:sz w:val="28"/>
          <w:szCs w:val="28"/>
        </w:rPr>
      </w:pPr>
      <w:r w:rsidRPr="007A41F0">
        <w:rPr>
          <w:color w:val="auto"/>
          <w:sz w:val="28"/>
          <w:szCs w:val="28"/>
        </w:rPr>
        <w:t xml:space="preserve">Для снижения концентрации трехвалентного железа систематически приходится восстанавливать его до двухвалентного железа проработкой электролита. </w:t>
      </w:r>
    </w:p>
    <w:p w:rsidR="00E22058" w:rsidRPr="007A41F0" w:rsidRDefault="00E22058" w:rsidP="00E22058">
      <w:pPr>
        <w:pStyle w:val="Default"/>
        <w:jc w:val="both"/>
        <w:rPr>
          <w:color w:val="auto"/>
          <w:sz w:val="28"/>
          <w:szCs w:val="28"/>
        </w:rPr>
      </w:pPr>
      <w:proofErr w:type="gramStart"/>
      <w:r w:rsidRPr="007A41F0">
        <w:rPr>
          <w:color w:val="auto"/>
          <w:sz w:val="28"/>
          <w:szCs w:val="28"/>
        </w:rPr>
        <w:t xml:space="preserve">В связи с вышеизложенным, нами проводятся исследования скоростного электролитического </w:t>
      </w:r>
      <w:proofErr w:type="spellStart"/>
      <w:r w:rsidRPr="007A41F0">
        <w:rPr>
          <w:color w:val="auto"/>
          <w:sz w:val="28"/>
          <w:szCs w:val="28"/>
        </w:rPr>
        <w:t>железнения</w:t>
      </w:r>
      <w:proofErr w:type="spellEnd"/>
      <w:r w:rsidRPr="007A41F0">
        <w:rPr>
          <w:color w:val="auto"/>
          <w:sz w:val="28"/>
          <w:szCs w:val="28"/>
        </w:rPr>
        <w:t xml:space="preserve"> из смешанного сульфатно-хлористого электролита, который менее агрессивен и существенно медленнее окисляется, чем хлористый. </w:t>
      </w:r>
      <w:proofErr w:type="gramEnd"/>
    </w:p>
    <w:p w:rsidR="00E22058" w:rsidRPr="007A41F0" w:rsidRDefault="00E22058" w:rsidP="00E22058">
      <w:pPr>
        <w:pStyle w:val="Default"/>
        <w:jc w:val="both"/>
        <w:rPr>
          <w:color w:val="auto"/>
          <w:sz w:val="28"/>
          <w:szCs w:val="28"/>
        </w:rPr>
      </w:pPr>
      <w:r w:rsidRPr="007A41F0">
        <w:rPr>
          <w:color w:val="auto"/>
          <w:sz w:val="28"/>
          <w:szCs w:val="28"/>
        </w:rPr>
        <w:t xml:space="preserve">Для восстановления внутренних поверхностей корпусных и других деталей на ремонтных предприятиях перспективным, на наш взгляд, является применение электролитических покрытий на основе цинка. </w:t>
      </w:r>
    </w:p>
    <w:p w:rsidR="00E22058" w:rsidRPr="007A41F0" w:rsidRDefault="00E22058" w:rsidP="00E22058">
      <w:pPr>
        <w:pStyle w:val="Default"/>
        <w:jc w:val="both"/>
        <w:rPr>
          <w:color w:val="auto"/>
          <w:sz w:val="28"/>
          <w:szCs w:val="28"/>
        </w:rPr>
      </w:pPr>
      <w:r w:rsidRPr="007A41F0">
        <w:rPr>
          <w:color w:val="auto"/>
          <w:sz w:val="28"/>
          <w:szCs w:val="28"/>
        </w:rPr>
        <w:t xml:space="preserve">В этом случае цинковые покрытия можно наносить из простого сернокислого электролита, который не агрессивен, не окисляется и прост в эксплуатации. Он значительно превосходит по этим показателям электролиты </w:t>
      </w:r>
      <w:proofErr w:type="spellStart"/>
      <w:r w:rsidRPr="007A41F0">
        <w:rPr>
          <w:color w:val="auto"/>
          <w:sz w:val="28"/>
          <w:szCs w:val="28"/>
        </w:rPr>
        <w:t>железнения</w:t>
      </w:r>
      <w:proofErr w:type="spellEnd"/>
      <w:r w:rsidRPr="007A41F0">
        <w:rPr>
          <w:color w:val="auto"/>
          <w:sz w:val="28"/>
          <w:szCs w:val="28"/>
        </w:rPr>
        <w:t>. При этом, в ходе исследований за счет активирования катодной поверхности нам удалось поднять рабочую плотность тока до 100…150</w:t>
      </w:r>
      <w:proofErr w:type="gramStart"/>
      <w:r w:rsidRPr="007A41F0">
        <w:rPr>
          <w:color w:val="auto"/>
          <w:sz w:val="28"/>
          <w:szCs w:val="28"/>
        </w:rPr>
        <w:t xml:space="preserve"> А</w:t>
      </w:r>
      <w:proofErr w:type="gramEnd"/>
      <w:r w:rsidRPr="007A41F0">
        <w:rPr>
          <w:color w:val="auto"/>
          <w:sz w:val="28"/>
          <w:szCs w:val="28"/>
        </w:rPr>
        <w:t>/дм2. Скорость нанесения цинковых покрытий составляет 16…25 мкм/мин /3/, что более</w:t>
      </w:r>
      <w:proofErr w:type="gramStart"/>
      <w:r w:rsidRPr="007A41F0">
        <w:rPr>
          <w:color w:val="auto"/>
          <w:sz w:val="28"/>
          <w:szCs w:val="28"/>
        </w:rPr>
        <w:t>,</w:t>
      </w:r>
      <w:proofErr w:type="gramEnd"/>
      <w:r w:rsidRPr="007A41F0">
        <w:rPr>
          <w:color w:val="auto"/>
          <w:sz w:val="28"/>
          <w:szCs w:val="28"/>
        </w:rPr>
        <w:t xml:space="preserve"> чем в 50 раз выше, чем при обычном </w:t>
      </w:r>
      <w:proofErr w:type="spellStart"/>
      <w:r w:rsidRPr="007A41F0">
        <w:rPr>
          <w:color w:val="auto"/>
          <w:sz w:val="28"/>
          <w:szCs w:val="28"/>
        </w:rPr>
        <w:t>цинковании</w:t>
      </w:r>
      <w:proofErr w:type="spellEnd"/>
      <w:r w:rsidRPr="007A41F0">
        <w:rPr>
          <w:color w:val="auto"/>
          <w:sz w:val="28"/>
          <w:szCs w:val="28"/>
        </w:rPr>
        <w:t xml:space="preserve"> и соизмеримо со скоростным </w:t>
      </w:r>
      <w:proofErr w:type="spellStart"/>
      <w:r w:rsidRPr="007A41F0">
        <w:rPr>
          <w:color w:val="auto"/>
          <w:sz w:val="28"/>
          <w:szCs w:val="28"/>
        </w:rPr>
        <w:t>железнением</w:t>
      </w:r>
      <w:proofErr w:type="spellEnd"/>
      <w:r w:rsidRPr="007A41F0">
        <w:rPr>
          <w:color w:val="auto"/>
          <w:sz w:val="28"/>
          <w:szCs w:val="28"/>
        </w:rPr>
        <w:t xml:space="preserve">. Полученные таким образом покрытия имеют невысокую твердость (менее 600 МПа) и их можно использовать для восстановления неподвижных соединений. </w:t>
      </w:r>
    </w:p>
    <w:p w:rsidR="00E22058" w:rsidRPr="007A41F0" w:rsidRDefault="00E22058" w:rsidP="00E22058">
      <w:pPr>
        <w:rPr>
          <w:sz w:val="28"/>
          <w:szCs w:val="28"/>
        </w:rPr>
      </w:pPr>
    </w:p>
    <w:p w:rsidR="00591692" w:rsidRPr="007A41F0" w:rsidRDefault="00591692" w:rsidP="00D74DCF">
      <w:pPr>
        <w:jc w:val="center"/>
        <w:rPr>
          <w:rFonts w:ascii="Times New Roman" w:hAnsi="Times New Roman" w:cs="Times New Roman"/>
          <w:b/>
          <w:sz w:val="28"/>
          <w:szCs w:val="28"/>
          <w:u w:val="single"/>
        </w:rPr>
      </w:pPr>
      <w:r w:rsidRPr="007A41F0">
        <w:rPr>
          <w:rFonts w:ascii="Times New Roman" w:hAnsi="Times New Roman" w:cs="Times New Roman"/>
          <w:b/>
          <w:sz w:val="28"/>
          <w:szCs w:val="28"/>
          <w:u w:val="single"/>
        </w:rPr>
        <w:t xml:space="preserve">ЗАДАНИЕ НА 25.03 МДК </w:t>
      </w:r>
      <w:r w:rsidR="00E22058" w:rsidRPr="007A41F0">
        <w:rPr>
          <w:rFonts w:ascii="Times New Roman" w:hAnsi="Times New Roman" w:cs="Times New Roman"/>
          <w:b/>
          <w:sz w:val="28"/>
          <w:szCs w:val="28"/>
          <w:u w:val="single"/>
        </w:rPr>
        <w:t xml:space="preserve">04.01 </w:t>
      </w:r>
    </w:p>
    <w:p w:rsidR="00E22058" w:rsidRPr="007A41F0" w:rsidRDefault="00E22058" w:rsidP="00D74DCF">
      <w:pPr>
        <w:jc w:val="center"/>
        <w:rPr>
          <w:rFonts w:ascii="Times New Roman" w:hAnsi="Times New Roman" w:cs="Times New Roman"/>
          <w:b/>
          <w:sz w:val="28"/>
          <w:szCs w:val="28"/>
          <w:u w:val="single"/>
        </w:rPr>
      </w:pPr>
      <w:r w:rsidRPr="007A41F0">
        <w:rPr>
          <w:rFonts w:ascii="Times New Roman" w:hAnsi="Times New Roman" w:cs="Times New Roman"/>
          <w:b/>
          <w:sz w:val="28"/>
          <w:szCs w:val="28"/>
          <w:u w:val="single"/>
        </w:rPr>
        <w:t>Тема: «Сборка болтовых соединений»</w:t>
      </w:r>
    </w:p>
    <w:p w:rsidR="00E22058" w:rsidRPr="007A41F0" w:rsidRDefault="00E22058" w:rsidP="00E22058">
      <w:pPr>
        <w:spacing w:after="0" w:line="240" w:lineRule="auto"/>
        <w:jc w:val="both"/>
        <w:rPr>
          <w:rFonts w:ascii="Times New Roman" w:hAnsi="Times New Roman" w:cs="Times New Roman"/>
          <w:sz w:val="28"/>
          <w:szCs w:val="28"/>
        </w:rPr>
      </w:pPr>
      <w:r w:rsidRPr="007A41F0">
        <w:rPr>
          <w:rFonts w:ascii="Times New Roman" w:hAnsi="Times New Roman" w:cs="Times New Roman"/>
          <w:b/>
          <w:bCs/>
          <w:sz w:val="28"/>
          <w:szCs w:val="28"/>
        </w:rPr>
        <w:t>Типы болтов.</w:t>
      </w:r>
      <w:r w:rsidRPr="007A41F0">
        <w:rPr>
          <w:rFonts w:ascii="Times New Roman" w:hAnsi="Times New Roman" w:cs="Times New Roman"/>
          <w:sz w:val="28"/>
          <w:szCs w:val="28"/>
        </w:rPr>
        <w:t xml:space="preserve"> На болтах обычно соединяют металлические, реже железобетонные конструкции. Для соединения металлических конструкций применяют следующие типы болтов: нормальной, грубой, повышенной точности и высокопрочные с соответствующими гайками и шайбами.</w:t>
      </w:r>
    </w:p>
    <w:p w:rsidR="00591692" w:rsidRPr="007A41F0" w:rsidRDefault="00E22058" w:rsidP="00E22058">
      <w:pPr>
        <w:spacing w:after="0" w:line="240" w:lineRule="auto"/>
        <w:jc w:val="both"/>
        <w:rPr>
          <w:rFonts w:ascii="Times New Roman" w:hAnsi="Times New Roman" w:cs="Times New Roman"/>
          <w:sz w:val="28"/>
          <w:szCs w:val="28"/>
        </w:rPr>
      </w:pPr>
      <w:r w:rsidRPr="007A41F0">
        <w:rPr>
          <w:rStyle w:val="submenu-table"/>
          <w:rFonts w:ascii="Times New Roman" w:hAnsi="Times New Roman" w:cs="Times New Roman"/>
          <w:i/>
          <w:iCs/>
          <w:sz w:val="28"/>
          <w:szCs w:val="28"/>
        </w:rPr>
        <w:t>Болты грубой точности</w:t>
      </w:r>
      <w:r w:rsidRPr="007A41F0">
        <w:rPr>
          <w:rFonts w:ascii="Times New Roman" w:hAnsi="Times New Roman" w:cs="Times New Roman"/>
          <w:sz w:val="28"/>
          <w:szCs w:val="28"/>
        </w:rPr>
        <w:t xml:space="preserve"> штампуют из круглой углеродистой стали диаметром не более 20 мм. Их ставят в отверстия с зазором 2-3 мм. Такие </w:t>
      </w:r>
      <w:r w:rsidRPr="007A41F0">
        <w:rPr>
          <w:rFonts w:ascii="Times New Roman" w:hAnsi="Times New Roman" w:cs="Times New Roman"/>
          <w:sz w:val="28"/>
          <w:szCs w:val="28"/>
        </w:rPr>
        <w:lastRenderedPageBreak/>
        <w:t xml:space="preserve">болты имеют </w:t>
      </w:r>
      <w:proofErr w:type="gramStart"/>
      <w:r w:rsidRPr="007A41F0">
        <w:rPr>
          <w:rFonts w:ascii="Times New Roman" w:hAnsi="Times New Roman" w:cs="Times New Roman"/>
          <w:sz w:val="28"/>
          <w:szCs w:val="28"/>
        </w:rPr>
        <w:t>повышенную</w:t>
      </w:r>
      <w:proofErr w:type="gramEnd"/>
      <w:r w:rsidRPr="007A41F0">
        <w:rPr>
          <w:rFonts w:ascii="Times New Roman" w:hAnsi="Times New Roman" w:cs="Times New Roman"/>
          <w:sz w:val="28"/>
          <w:szCs w:val="28"/>
        </w:rPr>
        <w:t xml:space="preserve"> </w:t>
      </w:r>
      <w:proofErr w:type="spellStart"/>
      <w:r w:rsidRPr="007A41F0">
        <w:rPr>
          <w:rFonts w:ascii="Times New Roman" w:hAnsi="Times New Roman" w:cs="Times New Roman"/>
          <w:sz w:val="28"/>
          <w:szCs w:val="28"/>
        </w:rPr>
        <w:t>деформативность</w:t>
      </w:r>
      <w:proofErr w:type="spellEnd"/>
      <w:r w:rsidRPr="007A41F0">
        <w:rPr>
          <w:rFonts w:ascii="Times New Roman" w:hAnsi="Times New Roman" w:cs="Times New Roman"/>
          <w:sz w:val="28"/>
          <w:szCs w:val="28"/>
        </w:rPr>
        <w:t xml:space="preserve"> и в многоболтовых соединениях плохо работают на срез, поэтому не допускается применение их в соединениях со знакопеременными усилиями. </w:t>
      </w:r>
      <w:r w:rsidRPr="007A41F0">
        <w:rPr>
          <w:rFonts w:ascii="Times New Roman" w:hAnsi="Times New Roman" w:cs="Times New Roman"/>
          <w:sz w:val="28"/>
          <w:szCs w:val="28"/>
        </w:rPr>
        <w:br/>
      </w:r>
      <w:r w:rsidRPr="007A41F0">
        <w:rPr>
          <w:rStyle w:val="submenu-table"/>
          <w:rFonts w:ascii="Times New Roman" w:hAnsi="Times New Roman" w:cs="Times New Roman"/>
          <w:i/>
          <w:iCs/>
          <w:sz w:val="28"/>
          <w:szCs w:val="28"/>
        </w:rPr>
        <w:t>Болты нормальной точности</w:t>
      </w:r>
      <w:r w:rsidRPr="007A41F0">
        <w:rPr>
          <w:rFonts w:ascii="Times New Roman" w:hAnsi="Times New Roman" w:cs="Times New Roman"/>
          <w:sz w:val="28"/>
          <w:szCs w:val="28"/>
        </w:rPr>
        <w:t xml:space="preserve"> в отличие от болтов грубой точности имеют более высокое качество обработки поверхности. Однако их прочностные характеристики находятся в одном диапазоне, что обеспечивает их взаимозаменяемость.</w:t>
      </w:r>
    </w:p>
    <w:p w:rsidR="00E22058" w:rsidRPr="007A41F0" w:rsidRDefault="00E22058" w:rsidP="00E22058">
      <w:pPr>
        <w:spacing w:after="0" w:line="240" w:lineRule="auto"/>
        <w:jc w:val="both"/>
        <w:rPr>
          <w:rFonts w:ascii="Times New Roman" w:hAnsi="Times New Roman" w:cs="Times New Roman"/>
          <w:sz w:val="28"/>
          <w:szCs w:val="28"/>
        </w:rPr>
      </w:pPr>
      <w:r w:rsidRPr="007A41F0">
        <w:rPr>
          <w:rStyle w:val="submenu-table"/>
          <w:rFonts w:ascii="Times New Roman" w:hAnsi="Times New Roman" w:cs="Times New Roman"/>
          <w:i/>
          <w:iCs/>
          <w:sz w:val="28"/>
          <w:szCs w:val="28"/>
        </w:rPr>
        <w:t>Болты повышенной точности</w:t>
      </w:r>
      <w:r w:rsidRPr="007A41F0">
        <w:rPr>
          <w:rFonts w:ascii="Times New Roman" w:hAnsi="Times New Roman" w:cs="Times New Roman"/>
          <w:sz w:val="28"/>
          <w:szCs w:val="28"/>
        </w:rPr>
        <w:t xml:space="preserve"> обрабатывают обточкой на токарном станке с допуском + 0,1 мм. Такие болты изготовляют диаметром 10-48 мм и длиной до 300 мм.</w:t>
      </w:r>
      <w:r w:rsidRPr="007A41F0">
        <w:rPr>
          <w:rFonts w:ascii="Times New Roman" w:hAnsi="Times New Roman" w:cs="Times New Roman"/>
          <w:sz w:val="28"/>
          <w:szCs w:val="28"/>
        </w:rPr>
        <w:br/>
      </w:r>
      <w:r w:rsidRPr="007A41F0">
        <w:rPr>
          <w:rFonts w:ascii="Times New Roman" w:hAnsi="Times New Roman" w:cs="Times New Roman"/>
          <w:i/>
          <w:iCs/>
          <w:sz w:val="28"/>
          <w:szCs w:val="28"/>
        </w:rPr>
        <w:t>Высокопрочные болты</w:t>
      </w:r>
      <w:r w:rsidRPr="007A41F0">
        <w:rPr>
          <w:rFonts w:ascii="Times New Roman" w:hAnsi="Times New Roman" w:cs="Times New Roman"/>
          <w:sz w:val="28"/>
          <w:szCs w:val="28"/>
        </w:rPr>
        <w:t xml:space="preserve"> (иначе их называют фрикционными) предназначены для передачи усилий, действующих на соединение, посредством трения. Такие болты изготовляют из высокопрочных сталей и термически обрабатывают в готовом виде. Болты ставят в отверстия, на 2-3 мм превышающие диаметр болта, но гайки затягивают </w:t>
      </w:r>
      <w:proofErr w:type="spellStart"/>
      <w:r w:rsidRPr="007A41F0">
        <w:rPr>
          <w:rFonts w:ascii="Times New Roman" w:hAnsi="Times New Roman" w:cs="Times New Roman"/>
          <w:sz w:val="28"/>
          <w:szCs w:val="28"/>
        </w:rPr>
        <w:t>тарировочным</w:t>
      </w:r>
      <w:proofErr w:type="spellEnd"/>
      <w:r w:rsidRPr="007A41F0">
        <w:rPr>
          <w:rFonts w:ascii="Times New Roman" w:hAnsi="Times New Roman" w:cs="Times New Roman"/>
          <w:sz w:val="28"/>
          <w:szCs w:val="28"/>
        </w:rPr>
        <w:t xml:space="preserve"> ключом (рис.1). Такие соединения просты, но достаточно надежны и применяются в ответственных сооружениях. </w:t>
      </w:r>
    </w:p>
    <w:p w:rsidR="00E22058" w:rsidRPr="007A41F0" w:rsidRDefault="00E22058" w:rsidP="00E22058">
      <w:pPr>
        <w:spacing w:after="0" w:line="240" w:lineRule="auto"/>
        <w:jc w:val="both"/>
        <w:rPr>
          <w:rFonts w:ascii="Times New Roman" w:hAnsi="Times New Roman" w:cs="Times New Roman"/>
          <w:sz w:val="28"/>
          <w:szCs w:val="28"/>
        </w:rPr>
      </w:pPr>
      <w:r w:rsidRPr="007A41F0">
        <w:rPr>
          <w:rFonts w:ascii="Times New Roman" w:hAnsi="Times New Roman" w:cs="Times New Roman"/>
          <w:noProof/>
          <w:sz w:val="28"/>
          <w:szCs w:val="28"/>
          <w:lang w:eastAsia="ru-RU"/>
        </w:rPr>
        <w:drawing>
          <wp:inline distT="0" distB="0" distL="0" distR="0" wp14:anchorId="5C709ABE" wp14:editId="66ED6561">
            <wp:extent cx="3362325" cy="1295400"/>
            <wp:effectExtent l="19050" t="0" r="9525" b="0"/>
            <wp:docPr id="412" name="Рисунок 88" descr="http://shkolnie.ru/pars_docs/refs/132/131629/131629_html_1d1d6b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hkolnie.ru/pars_docs/refs/132/131629/131629_html_1d1d6b6f.png"/>
                    <pic:cNvPicPr>
                      <a:picLocks noChangeAspect="1" noChangeArrowheads="1"/>
                    </pic:cNvPicPr>
                  </pic:nvPicPr>
                  <pic:blipFill>
                    <a:blip r:embed="rId5" cstate="print"/>
                    <a:srcRect/>
                    <a:stretch>
                      <a:fillRect/>
                    </a:stretch>
                  </pic:blipFill>
                  <pic:spPr bwMode="auto">
                    <a:xfrm>
                      <a:off x="0" y="0"/>
                      <a:ext cx="3362325" cy="1295400"/>
                    </a:xfrm>
                    <a:prstGeom prst="rect">
                      <a:avLst/>
                    </a:prstGeom>
                    <a:noFill/>
                    <a:ln w="9525">
                      <a:noFill/>
                      <a:miter lim="800000"/>
                      <a:headEnd/>
                      <a:tailEnd/>
                    </a:ln>
                  </pic:spPr>
                </pic:pic>
              </a:graphicData>
            </a:graphic>
          </wp:inline>
        </w:drawing>
      </w:r>
      <w:r w:rsidRPr="007A41F0">
        <w:rPr>
          <w:rFonts w:ascii="Times New Roman" w:hAnsi="Times New Roman" w:cs="Times New Roman"/>
          <w:sz w:val="28"/>
          <w:szCs w:val="28"/>
        </w:rPr>
        <w:br/>
        <w:t xml:space="preserve">Рис.1. </w:t>
      </w:r>
      <w:proofErr w:type="spellStart"/>
      <w:r w:rsidRPr="007A41F0">
        <w:rPr>
          <w:rFonts w:ascii="Times New Roman" w:hAnsi="Times New Roman" w:cs="Times New Roman"/>
          <w:sz w:val="28"/>
          <w:szCs w:val="28"/>
        </w:rPr>
        <w:t>Тарировочный</w:t>
      </w:r>
      <w:proofErr w:type="spellEnd"/>
      <w:r w:rsidRPr="007A41F0">
        <w:rPr>
          <w:rFonts w:ascii="Times New Roman" w:hAnsi="Times New Roman" w:cs="Times New Roman"/>
          <w:sz w:val="28"/>
          <w:szCs w:val="28"/>
        </w:rPr>
        <w:t xml:space="preserve"> ключ для натяжения высоких болтов:</w:t>
      </w:r>
      <w:r w:rsidRPr="007A41F0">
        <w:rPr>
          <w:rFonts w:ascii="Times New Roman" w:hAnsi="Times New Roman" w:cs="Times New Roman"/>
          <w:sz w:val="28"/>
          <w:szCs w:val="28"/>
        </w:rPr>
        <w:br/>
      </w:r>
      <w:r w:rsidRPr="007A41F0">
        <w:rPr>
          <w:rFonts w:ascii="Times New Roman" w:hAnsi="Times New Roman" w:cs="Times New Roman"/>
          <w:i/>
          <w:iCs/>
          <w:sz w:val="28"/>
          <w:szCs w:val="28"/>
        </w:rPr>
        <w:t>1</w:t>
      </w:r>
      <w:r w:rsidRPr="007A41F0">
        <w:rPr>
          <w:rFonts w:ascii="Times New Roman" w:hAnsi="Times New Roman" w:cs="Times New Roman"/>
          <w:sz w:val="28"/>
          <w:szCs w:val="28"/>
        </w:rPr>
        <w:t xml:space="preserve"> - рычаг, </w:t>
      </w:r>
      <w:r w:rsidRPr="007A41F0">
        <w:rPr>
          <w:rFonts w:ascii="Times New Roman" w:hAnsi="Times New Roman" w:cs="Times New Roman"/>
          <w:i/>
          <w:iCs/>
          <w:sz w:val="28"/>
          <w:szCs w:val="28"/>
        </w:rPr>
        <w:t>2</w:t>
      </w:r>
      <w:r w:rsidRPr="007A41F0">
        <w:rPr>
          <w:rFonts w:ascii="Times New Roman" w:hAnsi="Times New Roman" w:cs="Times New Roman"/>
          <w:sz w:val="28"/>
          <w:szCs w:val="28"/>
        </w:rPr>
        <w:t xml:space="preserve"> - планка, </w:t>
      </w:r>
      <w:r w:rsidRPr="007A41F0">
        <w:rPr>
          <w:rFonts w:ascii="Times New Roman" w:hAnsi="Times New Roman" w:cs="Times New Roman"/>
          <w:i/>
          <w:iCs/>
          <w:sz w:val="28"/>
          <w:szCs w:val="28"/>
        </w:rPr>
        <w:t>3</w:t>
      </w:r>
      <w:r w:rsidRPr="007A41F0">
        <w:rPr>
          <w:rFonts w:ascii="Times New Roman" w:hAnsi="Times New Roman" w:cs="Times New Roman"/>
          <w:sz w:val="28"/>
          <w:szCs w:val="28"/>
        </w:rPr>
        <w:t xml:space="preserve"> - язык, </w:t>
      </w:r>
      <w:r w:rsidRPr="007A41F0">
        <w:rPr>
          <w:rFonts w:ascii="Times New Roman" w:hAnsi="Times New Roman" w:cs="Times New Roman"/>
          <w:i/>
          <w:iCs/>
          <w:sz w:val="28"/>
          <w:szCs w:val="28"/>
        </w:rPr>
        <w:t>4</w:t>
      </w:r>
      <w:r w:rsidRPr="007A41F0">
        <w:rPr>
          <w:rFonts w:ascii="Times New Roman" w:hAnsi="Times New Roman" w:cs="Times New Roman"/>
          <w:sz w:val="28"/>
          <w:szCs w:val="28"/>
        </w:rPr>
        <w:t xml:space="preserve"> - индикатор </w:t>
      </w:r>
      <w:r w:rsidRPr="007A41F0">
        <w:rPr>
          <w:rFonts w:ascii="Times New Roman" w:hAnsi="Times New Roman" w:cs="Times New Roman"/>
          <w:sz w:val="28"/>
          <w:szCs w:val="28"/>
        </w:rPr>
        <w:br/>
        <w:t xml:space="preserve">Диаметры для болтов повышенной точности назначают </w:t>
      </w:r>
      <w:proofErr w:type="gramStart"/>
      <w:r w:rsidRPr="007A41F0">
        <w:rPr>
          <w:rFonts w:ascii="Times New Roman" w:hAnsi="Times New Roman" w:cs="Times New Roman"/>
          <w:sz w:val="28"/>
          <w:szCs w:val="28"/>
        </w:rPr>
        <w:t>равными</w:t>
      </w:r>
      <w:proofErr w:type="gramEnd"/>
      <w:r w:rsidRPr="007A41F0">
        <w:rPr>
          <w:rFonts w:ascii="Times New Roman" w:hAnsi="Times New Roman" w:cs="Times New Roman"/>
          <w:sz w:val="28"/>
          <w:szCs w:val="28"/>
        </w:rPr>
        <w:t xml:space="preserve"> номинальным диаметрам болтов. Отверстия для таких болтов имеют только плюсовые отклонения, что обеспечивает установку болта без затруднений. В отличие от болтов нормальной и грубой точности рабочая часть стержня болта повышенной точности не имеет нарезки, что обеспечивает достаточно полное заполнение отверстия и хорошую работу на срез. Чтобы отличить высокопрочные болты от других, на их головку наносят выпуклую маркировку.</w:t>
      </w:r>
      <w:r w:rsidRPr="007A41F0">
        <w:rPr>
          <w:rFonts w:ascii="Times New Roman" w:hAnsi="Times New Roman" w:cs="Times New Roman"/>
          <w:sz w:val="28"/>
          <w:szCs w:val="28"/>
        </w:rPr>
        <w:br/>
      </w:r>
      <w:r w:rsidRPr="007A41F0">
        <w:rPr>
          <w:rStyle w:val="submenu-table"/>
          <w:rFonts w:ascii="Times New Roman" w:hAnsi="Times New Roman" w:cs="Times New Roman"/>
          <w:b/>
          <w:bCs/>
          <w:sz w:val="28"/>
          <w:szCs w:val="28"/>
        </w:rPr>
        <w:t>Сборка соединений.</w:t>
      </w:r>
      <w:r w:rsidRPr="007A41F0">
        <w:rPr>
          <w:rFonts w:ascii="Times New Roman" w:hAnsi="Times New Roman" w:cs="Times New Roman"/>
          <w:sz w:val="28"/>
          <w:szCs w:val="28"/>
        </w:rPr>
        <w:t xml:space="preserve"> Сборка болтовых соединений включает в себя следующие операции: подготовка стыкуемых поверхностей, совмещение отверстий под болты, предварительное стягивание соединяемых деталей стыка, рассверливание отверстий (при необходимости) до проектного размера, установка болтов и окончательная сборка.</w:t>
      </w:r>
    </w:p>
    <w:p w:rsidR="00E22058" w:rsidRPr="007A41F0" w:rsidRDefault="00E22058" w:rsidP="00E22058">
      <w:pPr>
        <w:spacing w:after="0" w:line="240" w:lineRule="auto"/>
        <w:jc w:val="both"/>
        <w:rPr>
          <w:rFonts w:ascii="Times New Roman" w:hAnsi="Times New Roman" w:cs="Times New Roman"/>
          <w:sz w:val="28"/>
          <w:szCs w:val="28"/>
        </w:rPr>
      </w:pPr>
      <w:r w:rsidRPr="007A41F0">
        <w:rPr>
          <w:rFonts w:ascii="Times New Roman" w:hAnsi="Times New Roman" w:cs="Times New Roman"/>
          <w:sz w:val="28"/>
          <w:szCs w:val="28"/>
        </w:rPr>
        <w:t xml:space="preserve">Подготовка стыкуемых поверхностей заключается в очистке сопрягаемых элементов от ржавчины, грязи, масла и пыли. Кроме того, выправляют неровности, вмятины, погнутости, а также удаляют напильником или зубилом заусенцы на кромках деталей и отверстий. Особенно тщательно эти операции выполняют при соединении деталей на высокопрочных болтах, где плотное примыкание всех стыкуемых элементов является одним из основных </w:t>
      </w:r>
      <w:r w:rsidRPr="007A41F0">
        <w:rPr>
          <w:rFonts w:ascii="Times New Roman" w:hAnsi="Times New Roman" w:cs="Times New Roman"/>
          <w:sz w:val="28"/>
          <w:szCs w:val="28"/>
        </w:rPr>
        <w:lastRenderedPageBreak/>
        <w:t>условий надежности работы болтового соединения.</w:t>
      </w:r>
      <w:r w:rsidRPr="007A41F0">
        <w:rPr>
          <w:rFonts w:ascii="Times New Roman" w:hAnsi="Times New Roman" w:cs="Times New Roman"/>
          <w:sz w:val="28"/>
          <w:szCs w:val="28"/>
        </w:rPr>
        <w:br/>
        <w:t>Соединяемые поверхности очищают сухим кварцевым или металлическим песком с помощью пескоструйной установки; обжигом газовыми горелками, стальными щетками, химической обработкой.</w:t>
      </w:r>
    </w:p>
    <w:p w:rsidR="00E22058" w:rsidRPr="007A41F0" w:rsidRDefault="00E22058" w:rsidP="00E22058">
      <w:pPr>
        <w:spacing w:after="0" w:line="240" w:lineRule="auto"/>
        <w:jc w:val="both"/>
        <w:rPr>
          <w:rFonts w:ascii="Times New Roman" w:hAnsi="Times New Roman" w:cs="Times New Roman"/>
          <w:sz w:val="28"/>
          <w:szCs w:val="28"/>
        </w:rPr>
      </w:pPr>
      <w:r w:rsidRPr="007A41F0">
        <w:rPr>
          <w:rStyle w:val="submenu-table"/>
          <w:rFonts w:ascii="Times New Roman" w:hAnsi="Times New Roman" w:cs="Times New Roman"/>
          <w:i/>
          <w:iCs/>
          <w:sz w:val="28"/>
          <w:szCs w:val="28"/>
        </w:rPr>
        <w:t>Пескоструйная очистка</w:t>
      </w:r>
      <w:r w:rsidRPr="007A41F0">
        <w:rPr>
          <w:rFonts w:ascii="Times New Roman" w:hAnsi="Times New Roman" w:cs="Times New Roman"/>
          <w:sz w:val="28"/>
          <w:szCs w:val="28"/>
        </w:rPr>
        <w:t xml:space="preserve"> эффективнее других способов, так как обеспечивает высокий коэффициент трения стыкуемых поверхностей, однако этот способ наиболее трудоемок.</w:t>
      </w:r>
      <w:r w:rsidRPr="007A41F0">
        <w:rPr>
          <w:rFonts w:ascii="Times New Roman" w:hAnsi="Times New Roman" w:cs="Times New Roman"/>
          <w:sz w:val="28"/>
          <w:szCs w:val="28"/>
        </w:rPr>
        <w:br/>
        <w:t>Наиболее часто применяют огневой способ обработки с использованием универсальных горелок, которые работают как на природном газе, так и на кислородно-ацетиленовой смеси, и создают температуру 1600-1800</w:t>
      </w:r>
      <w:proofErr w:type="gramStart"/>
      <w:r w:rsidRPr="007A41F0">
        <w:rPr>
          <w:rFonts w:ascii="Times New Roman" w:hAnsi="Times New Roman" w:cs="Times New Roman"/>
          <w:sz w:val="28"/>
          <w:szCs w:val="28"/>
        </w:rPr>
        <w:t xml:space="preserve"> °С</w:t>
      </w:r>
      <w:proofErr w:type="gramEnd"/>
      <w:r w:rsidRPr="007A41F0">
        <w:rPr>
          <w:rFonts w:ascii="Times New Roman" w:hAnsi="Times New Roman" w:cs="Times New Roman"/>
          <w:sz w:val="28"/>
          <w:szCs w:val="28"/>
        </w:rPr>
        <w:t>, что обеспечивает сжигание жировых пятен и отслаивание окалины и ржавчины.</w:t>
      </w:r>
    </w:p>
    <w:p w:rsidR="00E22058" w:rsidRPr="007A41F0" w:rsidRDefault="00E22058" w:rsidP="00E22058">
      <w:pPr>
        <w:spacing w:after="0" w:line="240" w:lineRule="auto"/>
        <w:jc w:val="both"/>
        <w:rPr>
          <w:rFonts w:ascii="Times New Roman" w:hAnsi="Times New Roman" w:cs="Times New Roman"/>
          <w:sz w:val="28"/>
          <w:szCs w:val="28"/>
        </w:rPr>
      </w:pPr>
      <w:r w:rsidRPr="007A41F0">
        <w:rPr>
          <w:rFonts w:ascii="Times New Roman" w:hAnsi="Times New Roman" w:cs="Times New Roman"/>
          <w:sz w:val="28"/>
          <w:szCs w:val="28"/>
        </w:rPr>
        <w:t>Один из способов очистки болтов, гаек и шайб заключается в том, что их погружают в бак с кипящей водой, а затем в емкость, заполненную неэтилированным бензином с 10-15% минерального масла. После испарения бензина на поверхности метизов остается тонкая сплошная пленка смазки.</w:t>
      </w:r>
    </w:p>
    <w:p w:rsidR="00E22058" w:rsidRPr="007A41F0" w:rsidRDefault="00E22058" w:rsidP="00E22058">
      <w:pPr>
        <w:spacing w:after="0" w:line="240" w:lineRule="auto"/>
        <w:jc w:val="both"/>
        <w:rPr>
          <w:rFonts w:ascii="Times New Roman" w:hAnsi="Times New Roman" w:cs="Times New Roman"/>
          <w:sz w:val="28"/>
          <w:szCs w:val="28"/>
        </w:rPr>
      </w:pPr>
      <w:r w:rsidRPr="007A41F0">
        <w:rPr>
          <w:rFonts w:ascii="Times New Roman" w:hAnsi="Times New Roman" w:cs="Times New Roman"/>
          <w:sz w:val="28"/>
          <w:szCs w:val="28"/>
        </w:rPr>
        <w:t>Точность совмещения отверстий монтажных деталей достигается с помощью проходных оправок, представляющих собой стержень с цилиндрическими частями. Диаметр оправок должен быть на 0,2-0,5 мм меньше диаметра отверстия.</w:t>
      </w:r>
      <w:r w:rsidRPr="007A41F0">
        <w:rPr>
          <w:rFonts w:ascii="Times New Roman" w:hAnsi="Times New Roman" w:cs="Times New Roman"/>
          <w:sz w:val="28"/>
          <w:szCs w:val="28"/>
        </w:rPr>
        <w:br/>
        <w:t>Для фиксации взаимного расположения монтируемых элементов и предупреждения их сдвига 1/10 общего числа отверстий заполняют пробками, диаметром равным диаметру отверстий. Длина пробок должна превышать суммарную толщину соединяемых элементов. После постановки пробок оправки выбивают. Пакеты соединяемых элементов стягивают постоянными или временными болтами, которые ставят через каждое третье отверстие, но не реже чем через 500 мм.</w:t>
      </w:r>
    </w:p>
    <w:p w:rsidR="00591692" w:rsidRPr="007A41F0" w:rsidRDefault="00E22058" w:rsidP="00E22058">
      <w:pPr>
        <w:spacing w:after="0" w:line="240" w:lineRule="auto"/>
        <w:jc w:val="both"/>
        <w:rPr>
          <w:rFonts w:ascii="Times New Roman" w:hAnsi="Times New Roman" w:cs="Times New Roman"/>
          <w:sz w:val="28"/>
          <w:szCs w:val="28"/>
        </w:rPr>
      </w:pPr>
      <w:r w:rsidRPr="007A41F0">
        <w:rPr>
          <w:rFonts w:ascii="Times New Roman" w:hAnsi="Times New Roman" w:cs="Times New Roman"/>
          <w:sz w:val="28"/>
          <w:szCs w:val="28"/>
        </w:rPr>
        <w:t>Отверстия сверлят ручными пневматическими и электрическими машинами.</w:t>
      </w:r>
      <w:r w:rsidRPr="007A41F0">
        <w:rPr>
          <w:rFonts w:ascii="Times New Roman" w:hAnsi="Times New Roman" w:cs="Times New Roman"/>
          <w:sz w:val="28"/>
          <w:szCs w:val="28"/>
        </w:rPr>
        <w:br/>
      </w:r>
      <w:r w:rsidRPr="007A41F0">
        <w:rPr>
          <w:rStyle w:val="submenu-table"/>
          <w:rFonts w:ascii="Times New Roman" w:hAnsi="Times New Roman" w:cs="Times New Roman"/>
          <w:i/>
          <w:iCs/>
          <w:sz w:val="28"/>
          <w:szCs w:val="28"/>
        </w:rPr>
        <w:t>Пневматические машины</w:t>
      </w:r>
      <w:r w:rsidRPr="007A41F0">
        <w:rPr>
          <w:rFonts w:ascii="Times New Roman" w:hAnsi="Times New Roman" w:cs="Times New Roman"/>
          <w:sz w:val="28"/>
          <w:szCs w:val="28"/>
        </w:rPr>
        <w:t xml:space="preserve"> бывают прямые, применяемые для работы в местах, где нет ограничений по габаритам, и угловые, приспособленные для работы в стесненных местах. Пневматическими установками рассверливают отверстия диаметром до 20 мм.</w:t>
      </w:r>
      <w:r w:rsidRPr="007A41F0">
        <w:rPr>
          <w:rFonts w:ascii="Times New Roman" w:hAnsi="Times New Roman" w:cs="Times New Roman"/>
          <w:sz w:val="28"/>
          <w:szCs w:val="28"/>
        </w:rPr>
        <w:br/>
      </w:r>
      <w:r w:rsidRPr="007A41F0">
        <w:rPr>
          <w:rStyle w:val="submenu-table"/>
          <w:rFonts w:ascii="Times New Roman" w:hAnsi="Times New Roman" w:cs="Times New Roman"/>
          <w:i/>
          <w:iCs/>
          <w:sz w:val="28"/>
          <w:szCs w:val="28"/>
        </w:rPr>
        <w:t xml:space="preserve">Электрические </w:t>
      </w:r>
      <w:proofErr w:type="spellStart"/>
      <w:r w:rsidRPr="007A41F0">
        <w:rPr>
          <w:rStyle w:val="submenu-table"/>
          <w:rFonts w:ascii="Times New Roman" w:hAnsi="Times New Roman" w:cs="Times New Roman"/>
          <w:i/>
          <w:iCs/>
          <w:sz w:val="28"/>
          <w:szCs w:val="28"/>
        </w:rPr>
        <w:t>машины</w:t>
      </w:r>
      <w:r w:rsidRPr="007A41F0">
        <w:rPr>
          <w:rFonts w:ascii="Times New Roman" w:hAnsi="Times New Roman" w:cs="Times New Roman"/>
          <w:sz w:val="28"/>
          <w:szCs w:val="28"/>
        </w:rPr>
        <w:t>работают</w:t>
      </w:r>
      <w:proofErr w:type="spellEnd"/>
      <w:r w:rsidRPr="007A41F0">
        <w:rPr>
          <w:rFonts w:ascii="Times New Roman" w:hAnsi="Times New Roman" w:cs="Times New Roman"/>
          <w:sz w:val="28"/>
          <w:szCs w:val="28"/>
        </w:rPr>
        <w:t xml:space="preserve"> от сети переменного тока напряжением 220 В. На открытом воздухе такие машины применяют в комплекте с защитно-отключающим устройством, а в закрытых сухих помещениях - заземляют, монтажник работает электрическими инструментами в перчатках и стоя на резиновом коврике. Наиболее безопасны машины - с двойной изоляцией; их можно применять без дополнительных мер защиты и при работе на открытом воздухе.</w:t>
      </w:r>
    </w:p>
    <w:p w:rsidR="00E22058" w:rsidRPr="007A41F0" w:rsidRDefault="00E22058" w:rsidP="00E22058">
      <w:pPr>
        <w:spacing w:after="0" w:line="240" w:lineRule="auto"/>
        <w:jc w:val="both"/>
        <w:rPr>
          <w:rFonts w:ascii="Times New Roman" w:hAnsi="Times New Roman" w:cs="Times New Roman"/>
          <w:sz w:val="28"/>
          <w:szCs w:val="28"/>
        </w:rPr>
      </w:pPr>
      <w:r w:rsidRPr="007A41F0">
        <w:rPr>
          <w:rFonts w:ascii="Times New Roman" w:hAnsi="Times New Roman" w:cs="Times New Roman"/>
          <w:sz w:val="28"/>
          <w:szCs w:val="28"/>
        </w:rPr>
        <w:t>После рассверливания отверстий, свободных от сборочных болтов, болты вывинчивают, а на их место ставят постоянные болты.</w:t>
      </w:r>
    </w:p>
    <w:p w:rsidR="00E22058" w:rsidRPr="007A41F0" w:rsidRDefault="00E22058" w:rsidP="00E22058">
      <w:pPr>
        <w:spacing w:after="0" w:line="240" w:lineRule="auto"/>
        <w:jc w:val="both"/>
        <w:rPr>
          <w:rFonts w:ascii="Times New Roman" w:hAnsi="Times New Roman" w:cs="Times New Roman"/>
          <w:sz w:val="28"/>
          <w:szCs w:val="28"/>
        </w:rPr>
      </w:pPr>
      <w:r w:rsidRPr="007A41F0">
        <w:rPr>
          <w:rFonts w:ascii="Times New Roman" w:hAnsi="Times New Roman" w:cs="Times New Roman"/>
          <w:sz w:val="28"/>
          <w:szCs w:val="28"/>
        </w:rPr>
        <w:t xml:space="preserve">Гайки всех болтов (постоянных и временных) закручивают ручными ключами (обычными или трещоточными). При этом один рабочий удерживает головку болта от вращения, а второй затягивает гайку. На болтах нормальной и повышенной точности устанавливают шайбы - одну под головку болта и не более двух - под гайку. При большом числе болтов в </w:t>
      </w:r>
      <w:r w:rsidRPr="007A41F0">
        <w:rPr>
          <w:rFonts w:ascii="Times New Roman" w:hAnsi="Times New Roman" w:cs="Times New Roman"/>
          <w:sz w:val="28"/>
          <w:szCs w:val="28"/>
        </w:rPr>
        <w:lastRenderedPageBreak/>
        <w:t>одном соединении применяют электрические гайковерты. Болты устанавливают от середины стыка к краям. Со стороны гайки должно оставаться не меньше одной нитки резьбы с полным профилем. Качество затяжки проверяют, постукивая болты молотком массой 0,3-0,4 кг. При этом болты не должны смещаться и дрожать.</w:t>
      </w:r>
      <w:r w:rsidRPr="007A41F0">
        <w:rPr>
          <w:rFonts w:ascii="Times New Roman" w:hAnsi="Times New Roman" w:cs="Times New Roman"/>
          <w:sz w:val="28"/>
          <w:szCs w:val="28"/>
        </w:rPr>
        <w:br/>
        <w:t xml:space="preserve">От </w:t>
      </w:r>
      <w:proofErr w:type="spellStart"/>
      <w:r w:rsidRPr="007A41F0">
        <w:rPr>
          <w:rFonts w:ascii="Times New Roman" w:hAnsi="Times New Roman" w:cs="Times New Roman"/>
          <w:sz w:val="28"/>
          <w:szCs w:val="28"/>
        </w:rPr>
        <w:t>самоотвинчивания</w:t>
      </w:r>
      <w:proofErr w:type="spellEnd"/>
      <w:r w:rsidRPr="007A41F0">
        <w:rPr>
          <w:rFonts w:ascii="Times New Roman" w:hAnsi="Times New Roman" w:cs="Times New Roman"/>
          <w:sz w:val="28"/>
          <w:szCs w:val="28"/>
        </w:rPr>
        <w:t xml:space="preserve"> гайки предохраняют контргайками или пружинными шайбами. Однако при динамических и вибрационных нагрузках этих мер недостаточно, поэтому в процессе эксплуатации следует систематически контролировать состояние монтажных соединений и подтягивать гайки на ослабевших болтах.</w:t>
      </w:r>
    </w:p>
    <w:p w:rsidR="00591692" w:rsidRPr="007A41F0" w:rsidRDefault="00E22058" w:rsidP="00E22058">
      <w:pPr>
        <w:spacing w:after="0" w:line="240" w:lineRule="auto"/>
        <w:jc w:val="both"/>
        <w:rPr>
          <w:rFonts w:ascii="Times New Roman" w:hAnsi="Times New Roman" w:cs="Times New Roman"/>
          <w:sz w:val="28"/>
          <w:szCs w:val="28"/>
        </w:rPr>
      </w:pPr>
      <w:r w:rsidRPr="007A41F0">
        <w:rPr>
          <w:rFonts w:ascii="Times New Roman" w:hAnsi="Times New Roman" w:cs="Times New Roman"/>
          <w:sz w:val="28"/>
          <w:szCs w:val="28"/>
        </w:rPr>
        <w:t xml:space="preserve">Соединения на высокопрочных болтах бывают </w:t>
      </w:r>
      <w:proofErr w:type="spellStart"/>
      <w:r w:rsidRPr="007A41F0">
        <w:rPr>
          <w:rFonts w:ascii="Times New Roman" w:hAnsi="Times New Roman" w:cs="Times New Roman"/>
          <w:sz w:val="28"/>
          <w:szCs w:val="28"/>
        </w:rPr>
        <w:t>сдвигоустойчивые</w:t>
      </w:r>
      <w:proofErr w:type="spellEnd"/>
      <w:r w:rsidRPr="007A41F0">
        <w:rPr>
          <w:rFonts w:ascii="Times New Roman" w:hAnsi="Times New Roman" w:cs="Times New Roman"/>
          <w:sz w:val="28"/>
          <w:szCs w:val="28"/>
        </w:rPr>
        <w:t xml:space="preserve"> и с несущими болтами. В </w:t>
      </w:r>
      <w:proofErr w:type="spellStart"/>
      <w:r w:rsidRPr="007A41F0">
        <w:rPr>
          <w:rFonts w:ascii="Times New Roman" w:hAnsi="Times New Roman" w:cs="Times New Roman"/>
          <w:sz w:val="28"/>
          <w:szCs w:val="28"/>
        </w:rPr>
        <w:t>сдвигоустойчивых</w:t>
      </w:r>
      <w:proofErr w:type="spellEnd"/>
      <w:r w:rsidRPr="007A41F0">
        <w:rPr>
          <w:rFonts w:ascii="Times New Roman" w:hAnsi="Times New Roman" w:cs="Times New Roman"/>
          <w:sz w:val="28"/>
          <w:szCs w:val="28"/>
        </w:rPr>
        <w:t xml:space="preserve"> соединениях болты непосредственно не участвуют в передаче усилий: все усилия, приложенные к сопрягаемым элементам, воспринимаются только за счет сил трения, возникающих между плоскостями сдвига. </w:t>
      </w:r>
      <w:proofErr w:type="gramStart"/>
      <w:r w:rsidRPr="007A41F0">
        <w:rPr>
          <w:rFonts w:ascii="Times New Roman" w:hAnsi="Times New Roman" w:cs="Times New Roman"/>
          <w:sz w:val="28"/>
          <w:szCs w:val="28"/>
        </w:rPr>
        <w:t>В соединении с несущими болтами наряду с силами трения между плоскостями сдвига в передаче</w:t>
      </w:r>
      <w:proofErr w:type="gramEnd"/>
      <w:r w:rsidRPr="007A41F0">
        <w:rPr>
          <w:rFonts w:ascii="Times New Roman" w:hAnsi="Times New Roman" w:cs="Times New Roman"/>
          <w:sz w:val="28"/>
          <w:szCs w:val="28"/>
        </w:rPr>
        <w:t xml:space="preserve"> усилий участвуют и сами болты, что позволяет повысить несущую способность одного болта в 1,5-2 раза по сравнению с болтом в </w:t>
      </w:r>
      <w:proofErr w:type="spellStart"/>
      <w:r w:rsidRPr="007A41F0">
        <w:rPr>
          <w:rFonts w:ascii="Times New Roman" w:hAnsi="Times New Roman" w:cs="Times New Roman"/>
          <w:sz w:val="28"/>
          <w:szCs w:val="28"/>
        </w:rPr>
        <w:t>сдвигоустойчивых</w:t>
      </w:r>
      <w:proofErr w:type="spellEnd"/>
      <w:r w:rsidRPr="007A41F0">
        <w:rPr>
          <w:rFonts w:ascii="Times New Roman" w:hAnsi="Times New Roman" w:cs="Times New Roman"/>
          <w:sz w:val="28"/>
          <w:szCs w:val="28"/>
        </w:rPr>
        <w:t xml:space="preserve"> соединениях.</w:t>
      </w:r>
    </w:p>
    <w:p w:rsidR="00E22058" w:rsidRPr="007A41F0" w:rsidRDefault="00E22058" w:rsidP="00E22058">
      <w:pPr>
        <w:spacing w:after="0" w:line="240" w:lineRule="auto"/>
        <w:jc w:val="both"/>
        <w:rPr>
          <w:rFonts w:ascii="Times New Roman" w:hAnsi="Times New Roman" w:cs="Times New Roman"/>
          <w:sz w:val="28"/>
          <w:szCs w:val="28"/>
        </w:rPr>
      </w:pPr>
      <w:r w:rsidRPr="007A41F0">
        <w:rPr>
          <w:rFonts w:ascii="Times New Roman" w:hAnsi="Times New Roman" w:cs="Times New Roman"/>
          <w:sz w:val="28"/>
          <w:szCs w:val="28"/>
        </w:rPr>
        <w:t>Поверхности соединяемых элементов в этих случаях обрабатывают, как под обычные болтовые соединения. Перед постановкой болтов, шайб и гаек удаляют консервирующую смазку. Для этого их в решетчатой таре опускают в кипящую воду, а затем в емкость со смесью 15% минерального масла и 85% неэтилированного бензина.</w:t>
      </w:r>
      <w:r w:rsidRPr="007A41F0">
        <w:rPr>
          <w:rFonts w:ascii="Times New Roman" w:hAnsi="Times New Roman" w:cs="Times New Roman"/>
          <w:sz w:val="28"/>
          <w:szCs w:val="28"/>
        </w:rPr>
        <w:br/>
        <w:t>При этом особое внимание уделяют натяжению соединяемых элементов. Существует несколько способов определения усилий натяжения болтов. На строительной площадке часто применяют метод косвенной оценки усилий натяжения через крутящий момент, которых необходимо приложить к гайке.</w:t>
      </w:r>
    </w:p>
    <w:p w:rsidR="00E22058" w:rsidRPr="007A41F0" w:rsidRDefault="00E22058" w:rsidP="00E22058">
      <w:pPr>
        <w:spacing w:after="0" w:line="240" w:lineRule="auto"/>
        <w:jc w:val="both"/>
        <w:rPr>
          <w:rFonts w:ascii="Times New Roman" w:hAnsi="Times New Roman" w:cs="Times New Roman"/>
          <w:color w:val="005680"/>
          <w:sz w:val="28"/>
          <w:szCs w:val="28"/>
        </w:rPr>
      </w:pPr>
      <w:r w:rsidRPr="007A41F0">
        <w:rPr>
          <w:rFonts w:ascii="Times New Roman" w:hAnsi="Times New Roman" w:cs="Times New Roman"/>
          <w:sz w:val="28"/>
          <w:szCs w:val="28"/>
        </w:rPr>
        <w:t>Крутящий момент М</w:t>
      </w:r>
      <w:r w:rsidRPr="007A41F0">
        <w:rPr>
          <w:rFonts w:ascii="Times New Roman" w:hAnsi="Times New Roman" w:cs="Times New Roman"/>
          <w:noProof/>
          <w:sz w:val="28"/>
          <w:szCs w:val="28"/>
          <w:lang w:eastAsia="ru-RU"/>
        </w:rPr>
        <w:drawing>
          <wp:inline distT="0" distB="0" distL="0" distR="0" wp14:anchorId="3C572BD5" wp14:editId="77394BF0">
            <wp:extent cx="219075" cy="304800"/>
            <wp:effectExtent l="19050" t="0" r="9525" b="0"/>
            <wp:docPr id="266" name="Рисунок 89" descr="http://shkolnie.ru/pars_docs/refs/132/131629/131629_html_e455c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hkolnie.ru/pars_docs/refs/132/131629/131629_html_e455cae.png"/>
                    <pic:cNvPicPr>
                      <a:picLocks noChangeAspect="1" noChangeArrowheads="1"/>
                    </pic:cNvPicPr>
                  </pic:nvPicPr>
                  <pic:blipFill>
                    <a:blip r:embed="rId6" cstate="print"/>
                    <a:srcRect/>
                    <a:stretch>
                      <a:fillRect/>
                    </a:stretch>
                  </pic:blipFill>
                  <pic:spPr bwMode="auto">
                    <a:xfrm>
                      <a:off x="0" y="0"/>
                      <a:ext cx="219075" cy="304800"/>
                    </a:xfrm>
                    <a:prstGeom prst="rect">
                      <a:avLst/>
                    </a:prstGeom>
                    <a:noFill/>
                    <a:ln w="9525">
                      <a:noFill/>
                      <a:miter lim="800000"/>
                      <a:headEnd/>
                      <a:tailEnd/>
                    </a:ln>
                  </pic:spPr>
                </pic:pic>
              </a:graphicData>
            </a:graphic>
          </wp:inline>
        </w:drawing>
      </w:r>
      <w:r w:rsidRPr="007A41F0">
        <w:rPr>
          <w:rFonts w:ascii="Times New Roman" w:hAnsi="Times New Roman" w:cs="Times New Roman"/>
          <w:sz w:val="28"/>
          <w:szCs w:val="28"/>
        </w:rPr>
        <w:t xml:space="preserve"> определяют из выражения: М</w:t>
      </w:r>
      <w:r w:rsidRPr="007A41F0">
        <w:rPr>
          <w:rFonts w:ascii="Times New Roman" w:hAnsi="Times New Roman" w:cs="Times New Roman"/>
          <w:noProof/>
          <w:sz w:val="28"/>
          <w:szCs w:val="28"/>
          <w:lang w:eastAsia="ru-RU"/>
        </w:rPr>
        <w:drawing>
          <wp:inline distT="0" distB="0" distL="0" distR="0" wp14:anchorId="6C2333EA" wp14:editId="1D8B906C">
            <wp:extent cx="219075" cy="304800"/>
            <wp:effectExtent l="19050" t="0" r="9525" b="0"/>
            <wp:docPr id="265" name="Рисунок 90" descr="http://shkolnie.ru/pars_docs/refs/132/131629/131629_html_e455c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hkolnie.ru/pars_docs/refs/132/131629/131629_html_e455cae.png"/>
                    <pic:cNvPicPr>
                      <a:picLocks noChangeAspect="1" noChangeArrowheads="1"/>
                    </pic:cNvPicPr>
                  </pic:nvPicPr>
                  <pic:blipFill>
                    <a:blip r:embed="rId6" cstate="print"/>
                    <a:srcRect/>
                    <a:stretch>
                      <a:fillRect/>
                    </a:stretch>
                  </pic:blipFill>
                  <pic:spPr bwMode="auto">
                    <a:xfrm>
                      <a:off x="0" y="0"/>
                      <a:ext cx="219075" cy="304800"/>
                    </a:xfrm>
                    <a:prstGeom prst="rect">
                      <a:avLst/>
                    </a:prstGeom>
                    <a:noFill/>
                    <a:ln w="9525">
                      <a:noFill/>
                      <a:miter lim="800000"/>
                      <a:headEnd/>
                      <a:tailEnd/>
                    </a:ln>
                  </pic:spPr>
                </pic:pic>
              </a:graphicData>
            </a:graphic>
          </wp:inline>
        </w:drawing>
      </w:r>
      <w:r w:rsidRPr="007A41F0">
        <w:rPr>
          <w:rFonts w:ascii="Times New Roman" w:hAnsi="Times New Roman" w:cs="Times New Roman"/>
          <w:sz w:val="28"/>
          <w:szCs w:val="28"/>
        </w:rPr>
        <w:t xml:space="preserve"> = </w:t>
      </w:r>
      <w:proofErr w:type="gramStart"/>
      <w:r w:rsidRPr="007A41F0">
        <w:rPr>
          <w:rFonts w:ascii="Times New Roman" w:hAnsi="Times New Roman" w:cs="Times New Roman"/>
          <w:sz w:val="28"/>
          <w:szCs w:val="28"/>
        </w:rPr>
        <w:t>КР</w:t>
      </w:r>
      <w:proofErr w:type="gramEnd"/>
      <w:r w:rsidRPr="007A41F0">
        <w:rPr>
          <w:rFonts w:ascii="Times New Roman" w:hAnsi="Times New Roman" w:cs="Times New Roman"/>
          <w:sz w:val="28"/>
          <w:szCs w:val="28"/>
        </w:rPr>
        <w:t>· d, где Р - Усилие натяжения болта, Н; d - номинальный диаметр болта, мм; К - коэффициент закручивания болта.</w:t>
      </w:r>
      <w:r w:rsidRPr="007A41F0">
        <w:rPr>
          <w:rFonts w:ascii="Times New Roman" w:hAnsi="Times New Roman" w:cs="Times New Roman"/>
          <w:sz w:val="28"/>
          <w:szCs w:val="28"/>
        </w:rPr>
        <w:br/>
        <w:t>Натяжение болтов контролируют выборочно: при числе болтов в соединении до 5 - все болты, при 6-20 - не менее 5 болтов и при большем числе - не менее 25 % болтов в соединении. Если при контроле обнаруживается, что хотя бы один болт не удовлетворяет установленным требованиям, то проверяют все болты. Головки проверенных болтов окрашивают, а все соединения зашпаклевывают по контуру.</w:t>
      </w:r>
    </w:p>
    <w:p w:rsidR="00E22058" w:rsidRPr="00D74DCF" w:rsidRDefault="00E22058" w:rsidP="00D74DCF">
      <w:pPr>
        <w:jc w:val="center"/>
        <w:rPr>
          <w:rFonts w:ascii="Times New Roman" w:hAnsi="Times New Roman" w:cs="Times New Roman"/>
          <w:sz w:val="36"/>
          <w:szCs w:val="36"/>
        </w:rPr>
      </w:pPr>
    </w:p>
    <w:sectPr w:rsidR="00E22058" w:rsidRPr="00D74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F4"/>
    <w:rsid w:val="00154966"/>
    <w:rsid w:val="001F7D88"/>
    <w:rsid w:val="00327A13"/>
    <w:rsid w:val="0037378B"/>
    <w:rsid w:val="003F3765"/>
    <w:rsid w:val="00443CBE"/>
    <w:rsid w:val="00591692"/>
    <w:rsid w:val="00615F50"/>
    <w:rsid w:val="006C4887"/>
    <w:rsid w:val="007A41F0"/>
    <w:rsid w:val="00AE2AF4"/>
    <w:rsid w:val="00D74DCF"/>
    <w:rsid w:val="00E2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22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2205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submenu-table">
    <w:name w:val="submenu-table"/>
    <w:basedOn w:val="a0"/>
    <w:rsid w:val="00E22058"/>
  </w:style>
  <w:style w:type="paragraph" w:styleId="a5">
    <w:name w:val="Balloon Text"/>
    <w:basedOn w:val="a"/>
    <w:link w:val="a6"/>
    <w:uiPriority w:val="99"/>
    <w:semiHidden/>
    <w:unhideWhenUsed/>
    <w:rsid w:val="001549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22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2205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submenu-table">
    <w:name w:val="submenu-table"/>
    <w:basedOn w:val="a0"/>
    <w:rsid w:val="00E22058"/>
  </w:style>
  <w:style w:type="paragraph" w:styleId="a5">
    <w:name w:val="Balloon Text"/>
    <w:basedOn w:val="a"/>
    <w:link w:val="a6"/>
    <w:uiPriority w:val="99"/>
    <w:semiHidden/>
    <w:unhideWhenUsed/>
    <w:rsid w:val="001549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2730</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ZPK</Company>
  <LinksUpToDate>false</LinksUpToDate>
  <CharactersWithSpaces>18261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2020-03-23T05:16:00Z</cp:lastPrinted>
  <dcterms:created xsi:type="dcterms:W3CDTF">2020-03-20T09:06:00Z</dcterms:created>
  <dcterms:modified xsi:type="dcterms:W3CDTF">2020-03-23T08:47:00Z</dcterms:modified>
</cp:coreProperties>
</file>