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1622"/>
        <w:gridCol w:w="1273"/>
        <w:gridCol w:w="1622"/>
        <w:gridCol w:w="914"/>
      </w:tblGrid>
      <w:tr w:rsidR="00BC2462" w:rsidRPr="00BC2462" w:rsidTr="00C50F3C">
        <w:trPr>
          <w:gridAfter w:val="2"/>
          <w:wAfter w:w="2536" w:type="dxa"/>
          <w:trHeight w:val="309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176B1" w:rsidRDefault="008176B1" w:rsidP="00B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19.03 2020г.</w:t>
            </w:r>
          </w:p>
          <w:p w:rsidR="00BC2462" w:rsidRPr="00BC2462" w:rsidRDefault="00BC2462" w:rsidP="00BC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Электромагнитная индукция</w:t>
            </w:r>
          </w:p>
        </w:tc>
      </w:tr>
      <w:tr w:rsidR="00BC2462" w:rsidRPr="00BC2462" w:rsidTr="00C50F3C">
        <w:trPr>
          <w:trHeight w:val="1790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1831</w:t>
            </w:r>
            <w:r w:rsidRPr="00BC2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г. - </w:t>
            </w:r>
            <w:hyperlink r:id="rId5" w:history="1">
              <w:r w:rsidRPr="00BC2462">
                <w:rPr>
                  <w:rFonts w:ascii="Times New Roman" w:eastAsia="Times New Roman" w:hAnsi="Times New Roman" w:cs="Times New Roman"/>
                  <w:color w:val="156AA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М. Фарадей</w:t>
              </w:r>
            </w:hyperlink>
            <w:r w:rsidRPr="00BC2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обнаружил, что в замкнутом проводящем контуре при изменении магнитного поля возникает так называемый индукционный ток. (Индукция, в данном случае, - появление, возникновение).</w:t>
            </w:r>
          </w:p>
        </w:tc>
        <w:tc>
          <w:tcPr>
            <w:tcW w:w="2536" w:type="dxa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2462" w:rsidRPr="00BC2462" w:rsidRDefault="00BC2462" w:rsidP="00BC246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BC2462">
              <w:rPr>
                <w:rFonts w:ascii="inherit" w:eastAsia="Times New Roman" w:hAnsi="inherit" w:cs="Arial"/>
                <w:b/>
                <w:bCs/>
                <w:i/>
                <w:iCs/>
                <w:noProof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6E586C" wp14:editId="1042FCA8">
                  <wp:simplePos x="5505450" y="10572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57325" cy="1095375"/>
                  <wp:effectExtent l="0" t="0" r="9525" b="9525"/>
                  <wp:wrapSquare wrapText="bothSides"/>
                  <wp:docPr id="1" name="Рисунок 1" descr="Электромагнитная инд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лектромагнитная инд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2462" w:rsidRPr="00BC2462" w:rsidTr="00C50F3C">
        <w:trPr>
          <w:trHeight w:val="2886"/>
          <w:jc w:val="center"/>
        </w:trPr>
        <w:tc>
          <w:tcPr>
            <w:tcW w:w="10172" w:type="dxa"/>
            <w:gridSpan w:val="5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2462">
              <w:rPr>
                <w:rFonts w:ascii="inherit" w:eastAsia="Times New Roman" w:hAnsi="inherit" w:cs="Arial"/>
                <w:bCs/>
                <w:iCs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4E36F34" wp14:editId="542E043E">
                  <wp:simplePos x="5715000" y="2466975"/>
                  <wp:positionH relativeFrom="margin">
                    <wp:posOffset>-88265</wp:posOffset>
                  </wp:positionH>
                  <wp:positionV relativeFrom="margin">
                    <wp:posOffset>114300</wp:posOffset>
                  </wp:positionV>
                  <wp:extent cx="885825" cy="1066800"/>
                  <wp:effectExtent l="0" t="0" r="9525" b="0"/>
                  <wp:wrapSquare wrapText="bothSides"/>
                  <wp:docPr id="2" name="Рисунок 2" descr="Электромагнитная индукция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магнитная индукция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Индукционный ток в катушке возникает</w:t>
            </w:r>
          </w:p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При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перемещении</w:t>
            </w:r>
            <w:r w:rsidRPr="00BC2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остоянного магнита относительно </w:t>
            </w:r>
            <w:r w:rsidRPr="00BC2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катушки;</w:t>
            </w:r>
          </w:p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 перемещении электромагнита относительно катушки;</w:t>
            </w:r>
          </w:p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 перемещении сердечника относительно электромагнита, вставленного в катушку;</w:t>
            </w:r>
          </w:p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 регулировании тока в цепи электромагнита;</w:t>
            </w:r>
          </w:p>
          <w:p w:rsidR="00BC2462" w:rsidRPr="00BC2462" w:rsidRDefault="00BC2462" w:rsidP="00BC246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 замыкании и размыкании цепи</w:t>
            </w:r>
          </w:p>
        </w:tc>
      </w:tr>
      <w:tr w:rsidR="00BC2462" w:rsidRPr="00BC2462" w:rsidTr="00C50F3C">
        <w:trPr>
          <w:trHeight w:val="2886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bdr w:val="none" w:sz="0" w:space="0" w:color="auto" w:frame="1"/>
                <w:lang w:eastAsia="ru-RU"/>
              </w:rPr>
              <w:t>Явление возникновения ЭДС в замкнутом проводящем контуре при изменении магнитного поля (поток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bdr w:val="none" w:sz="0" w:space="0" w:color="auto" w:frame="1"/>
                <w:lang w:eastAsia="ru-RU"/>
              </w:rPr>
              <w:t>а), пронизывающего контур, назы</w:t>
            </w:r>
            <w:r w:rsidRPr="00BC246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bdr w:val="none" w:sz="0" w:space="0" w:color="auto" w:frame="1"/>
                <w:lang w:eastAsia="ru-RU"/>
              </w:rPr>
              <w:t>вается электромагнитной индукцией.</w:t>
            </w:r>
          </w:p>
          <w:p w:rsidR="00BC2462" w:rsidRPr="00BC2462" w:rsidRDefault="00BC2462" w:rsidP="00BC24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bCs/>
                <w:iCs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bdr w:val="none" w:sz="0" w:space="0" w:color="auto" w:frame="1"/>
                <w:lang w:eastAsia="ru-RU"/>
              </w:rPr>
              <w:t>Или: явление возникновения электрического поля при изменении магнитного поля (потока), называется электромагнитной индукцией.</w:t>
            </w:r>
          </w:p>
        </w:tc>
        <w:tc>
          <w:tcPr>
            <w:tcW w:w="2536" w:type="dxa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BC2462" w:rsidRPr="00BC2462" w:rsidRDefault="00BC2462" w:rsidP="00BC246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BC2462">
              <w:rPr>
                <w:rFonts w:ascii="inherit" w:eastAsia="Times New Roman" w:hAnsi="inherit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04659D29" wp14:editId="494AF12E">
                  <wp:extent cx="1181100" cy="723900"/>
                  <wp:effectExtent l="0" t="0" r="0" b="0"/>
                  <wp:docPr id="4" name="Рисунок 4" descr="Появление тока в замкнутом контуре при изменении магнит­ного поля, пронизывающего контур, свидетельствует о действии в контуре сторонних сил (или о возникно­вении ЭДС индукц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явление тока в замкнутом контуре при изменении магнит­ного поля, пронизывающего контур, свидетельствует о действии в контуре сторонних сил (или о возникно­вении ЭДС индукц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462" w:rsidRPr="00BC2462" w:rsidRDefault="00BC2462" w:rsidP="00BC2462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BC2462">
              <w:rPr>
                <w:rFonts w:ascii="inherit" w:eastAsia="Times New Roman" w:hAnsi="inherit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5B134FE5" wp14:editId="0EECEA66">
                  <wp:extent cx="657225" cy="933450"/>
                  <wp:effectExtent l="0" t="0" r="9525" b="0"/>
                  <wp:docPr id="3" name="Рисунок 3" descr="Появление тока в замкнутом контуре при изменении магнит­ного поля, пронизывающего контур, свидетельствует о действии в контуре сторонних сил (или о возникно­вении ЭДС индукции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явление тока в замкнутом контуре при изменении магнит­ного поля, пронизывающего контур, свидетельствует о действии в контуре сторонних сил (или о возникно­вении ЭДС индукции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3C" w:rsidRPr="00BC2462" w:rsidTr="00C50F3C">
        <w:trPr>
          <w:gridAfter w:val="2"/>
          <w:wAfter w:w="2536" w:type="dxa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50F3C" w:rsidRPr="00BC2462" w:rsidRDefault="00C50F3C" w:rsidP="00BC246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Закон электромагнитной индукции</w:t>
            </w:r>
          </w:p>
          <w:p w:rsidR="00C50F3C" w:rsidRPr="00BC2462" w:rsidRDefault="00C50F3C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 всяком изменении магнитного потока через проводящий замкнутый контур в этом контуре возникает электрический ток. I зависит от свойств контура (сопротивление):  </w:t>
            </w:r>
            <w:r w:rsidRPr="00BC2462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1E8F53E" wp14:editId="5115091D">
                  <wp:extent cx="495300" cy="428625"/>
                  <wp:effectExtent l="0" t="0" r="0" b="9525"/>
                  <wp:docPr id="7" name="Рисунок 7" descr="При всяком изменении магнитного потока через проводящий замкнутый контур в этом контуре возникает электрический ток. I зависит от свойств контура (сопротивлени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и всяком изменении магнитного потока через проводящий замкнутый контур в этом контуре возникает электрический ток. I зависит от свойств контура (сопротивлени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46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  e не зависит от свойств контура: </w:t>
            </w:r>
            <w:r w:rsidRPr="00BC2462">
              <w:rPr>
                <w:rFonts w:ascii="Times New Roman" w:eastAsia="Times New Roman" w:hAnsi="Times New Roman" w:cs="Times New Roman"/>
                <w:iCs/>
                <w:noProof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F0B8337" wp14:editId="67B59B1C">
                  <wp:extent cx="695325" cy="590550"/>
                  <wp:effectExtent l="0" t="0" r="9525" b="0"/>
                  <wp:docPr id="6" name="Рисунок 6" descr="Закон электромагнитной инд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кон электромагнитной инд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C2462" w:rsidRPr="00BC2462" w:rsidRDefault="00C50F3C" w:rsidP="00C50F3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C2462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ЭДС индукции в замкнутом контуре прямо пропорциональна скорости изменения магнитного потока через площадь, ограниченную этим контуром.</w:t>
            </w:r>
            <w:proofErr w:type="gramEnd"/>
          </w:p>
        </w:tc>
      </w:tr>
      <w:tr w:rsidR="00BC2462" w:rsidRPr="00BC2462" w:rsidTr="00C50F3C">
        <w:trPr>
          <w:gridAfter w:val="2"/>
          <w:wAfter w:w="2536" w:type="dxa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2462" w:rsidRPr="00C50F3C" w:rsidRDefault="00BC2462" w:rsidP="00BC246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Основные применения электромагнитной индукции</w:t>
            </w:r>
            <w:r w:rsidRPr="00C50F3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 генерирование тока (индукционные генераторы на всех электростанциях, </w:t>
            </w:r>
            <w:proofErr w:type="spellStart"/>
            <w:r w:rsidRPr="00C50F3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динамомашины</w:t>
            </w:r>
            <w:proofErr w:type="spellEnd"/>
            <w:r w:rsidRPr="00C50F3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трансформаторы.</w:t>
            </w:r>
          </w:p>
          <w:p w:rsidR="00BC2462" w:rsidRPr="00BC2462" w:rsidRDefault="00BC2462" w:rsidP="00BC2462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24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50F3C" w:rsidRPr="00C50F3C" w:rsidTr="008176B1">
        <w:trPr>
          <w:gridAfter w:val="4"/>
          <w:wAfter w:w="5431" w:type="dxa"/>
          <w:jc w:val="center"/>
        </w:trPr>
        <w:tc>
          <w:tcPr>
            <w:tcW w:w="4741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50F3C" w:rsidRPr="00C50F3C" w:rsidRDefault="00C50F3C" w:rsidP="00C50F3C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C50F3C" w:rsidRPr="00C50F3C" w:rsidTr="008176B1">
        <w:trPr>
          <w:gridAfter w:val="1"/>
          <w:wAfter w:w="914" w:type="dxa"/>
          <w:jc w:val="center"/>
        </w:trPr>
        <w:tc>
          <w:tcPr>
            <w:tcW w:w="6363" w:type="dxa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C50F3C" w:rsidRPr="00C50F3C" w:rsidRDefault="00C50F3C" w:rsidP="00C50F3C">
            <w:pPr>
              <w:spacing w:after="0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36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Правило Ленца</w:t>
            </w:r>
          </w:p>
          <w:p w:rsidR="00C50F3C" w:rsidRPr="00C50F3C" w:rsidRDefault="00C50F3C" w:rsidP="00C50F3C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Возникновение индукционного тока - следствие закона сохранения энергии!</w:t>
            </w:r>
          </w:p>
          <w:p w:rsidR="00C50F3C" w:rsidRPr="00C50F3C" w:rsidRDefault="00C50F3C" w:rsidP="00C50F3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случае 1: При приближении магнита, увеличении тока, замыкании цепи: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060D1AB" wp14:editId="3D58502F">
                  <wp:extent cx="552450" cy="447675"/>
                  <wp:effectExtent l="0" t="0" r="0" b="9525"/>
                  <wp:docPr id="8" name="Рисунок 8" descr="https://www.eduspb.com/public/img/formula/image016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eduspb.com/public/img/formula/image016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Магнитный поток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 →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Δ</w:t>
            </w:r>
            <w:proofErr w:type="gramStart"/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gramEnd"/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&gt;0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.Чтобы компенсировать это изменение (увеличение) внешнего поля, необходимо магнитное поле, направленное в сторону, противоположную внешнему полю: 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008E45C" wp14:editId="702D4342">
                  <wp:extent cx="647700" cy="304800"/>
                  <wp:effectExtent l="0" t="0" r="0" b="0"/>
                  <wp:docPr id="9" name="Рисунок 9" descr="https://www.eduspb.com/public/img/formula/image01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duspb.com/public/img/formula/image01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где 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37A30C5" wp14:editId="51ADA525">
                  <wp:extent cx="209550" cy="304800"/>
                  <wp:effectExtent l="0" t="0" r="0" b="0"/>
                  <wp:docPr id="10" name="Рисунок 10" descr="https://www.eduspb.com/public/img/formula/image02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eduspb.com/public/img/formula/image02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т.н. индукционное магнитное поле.</w:t>
            </w:r>
          </w:p>
          <w:p w:rsidR="00C50F3C" w:rsidRPr="00C50F3C" w:rsidRDefault="00C50F3C" w:rsidP="00C50F3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 случае 2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при удалении магнита, уменьшении тока, размыкании цепи: 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A56365" wp14:editId="1CE2E333">
                  <wp:extent cx="552450" cy="447675"/>
                  <wp:effectExtent l="0" t="0" r="0" b="9525"/>
                  <wp:docPr id="11" name="Рисунок 11" descr="https://www.eduspb.com/public/img/formula/image02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eduspb.com/public/img/formula/image02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Магнитный поток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 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→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Δ</w:t>
            </w:r>
            <w:proofErr w:type="gramStart"/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proofErr w:type="gramEnd"/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&lt;0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Чтобы компенсировать это изменение (уменьшение), необходимо магнитное поле, </w:t>
            </w:r>
            <w:proofErr w:type="spellStart"/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сонаправленное</w:t>
            </w:r>
            <w:proofErr w:type="spellEnd"/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внешним полем: 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32D645" wp14:editId="0452FE7F">
                  <wp:extent cx="647700" cy="304800"/>
                  <wp:effectExtent l="0" t="0" r="0" b="0"/>
                  <wp:docPr id="12" name="Рисунок 12" descr="https://www.eduspb.com/public/img/formula/image02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eduspb.com/public/img/formula/image02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  <w:gridSpan w:val="2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50F3C" w:rsidRPr="00C50F3C" w:rsidRDefault="00C50F3C" w:rsidP="00C50F3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156AA3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EF9F10D" wp14:editId="55A17249">
                  <wp:simplePos x="4324350" y="1371600"/>
                  <wp:positionH relativeFrom="margin">
                    <wp:posOffset>640080</wp:posOffset>
                  </wp:positionH>
                  <wp:positionV relativeFrom="margin">
                    <wp:posOffset>193675</wp:posOffset>
                  </wp:positionV>
                  <wp:extent cx="1695450" cy="847725"/>
                  <wp:effectExtent l="0" t="0" r="0" b="9525"/>
                  <wp:wrapSquare wrapText="bothSides"/>
                  <wp:docPr id="13" name="Рисунок 13" descr="Правило Ленца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равило Ленца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0F3C" w:rsidRPr="00C50F3C" w:rsidRDefault="00C50F3C" w:rsidP="00C50F3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156AA3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DAA5062" wp14:editId="79DA8EB9">
                  <wp:extent cx="1276350" cy="1962150"/>
                  <wp:effectExtent l="0" t="0" r="0" b="0"/>
                  <wp:docPr id="14" name="Рисунок 14" descr="Правило Ленц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авило Ленц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F3C" w:rsidRPr="00C50F3C" w:rsidTr="00C50F3C">
        <w:trPr>
          <w:gridAfter w:val="2"/>
          <w:wAfter w:w="2536" w:type="dxa"/>
          <w:trHeight w:val="2415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50F3C" w:rsidRPr="00C50F3C" w:rsidRDefault="00C50F3C" w:rsidP="00C50F3C">
            <w:pPr>
              <w:spacing w:after="36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Источником магнитного поля является ток. Поэтому:</w:t>
            </w:r>
          </w:p>
          <w:p w:rsidR="00C50F3C" w:rsidRPr="00C50F3C" w:rsidRDefault="00C50F3C" w:rsidP="00C50F3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C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Возникающий в замкнутом контуре индукционный ток имеет такое направление, что созданный им поток магнитной индукции через площадь, ограниченную контуром, стремится компенсиро</w:t>
            </w:r>
            <w:r w:rsidRPr="00E07C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вать то изменение потока магнитной индукции, которое вызывает данный ток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(правило Ленца).</w:t>
            </w:r>
          </w:p>
          <w:p w:rsidR="00C50F3C" w:rsidRPr="00C50F3C" w:rsidRDefault="00C50F3C" w:rsidP="00C50F3C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C50F3C" w:rsidRPr="00C50F3C" w:rsidTr="00C50F3C">
        <w:trPr>
          <w:gridAfter w:val="2"/>
          <w:wAfter w:w="2536" w:type="dxa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50F3C" w:rsidRPr="00C50F3C" w:rsidRDefault="00C50F3C" w:rsidP="00C50F3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Ток в контуре имеет отрицательное направление</w:t>
            </w:r>
            <w:proofErr w:type="gramStart"/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(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B850E85" wp14:editId="2A8AD038">
                  <wp:extent cx="552450" cy="333375"/>
                  <wp:effectExtent l="0" t="0" r="0" b="9525"/>
                  <wp:docPr id="15" name="Рисунок 15" descr="https://www.eduspb.com/public/img/formula/image03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eduspb.com/public/img/formula/image03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</w:t>
            </w:r>
            <w:proofErr w:type="gramEnd"/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если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A62CE42" wp14:editId="2B8F929E">
                  <wp:extent cx="209550" cy="304800"/>
                  <wp:effectExtent l="0" t="0" r="0" b="0"/>
                  <wp:docPr id="16" name="Рисунок 16" descr="https://www.eduspb.com/public/img/formula/image02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eduspb.com/public/img/formula/image02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противоположно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DF88CAB" wp14:editId="03394ABA">
                  <wp:extent cx="171450" cy="257175"/>
                  <wp:effectExtent l="0" t="0" r="0" b="9525"/>
                  <wp:docPr id="17" name="Рисунок 17" descr="https://www.eduspb.com/public/img/formula/image03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eduspb.com/public/img/formula/image03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(т.е. ΔΦ&gt;0). Ток в контуре имеет положительное направление</w:t>
            </w:r>
            <w:proofErr w:type="gramStart"/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F46370" wp14:editId="05979D6E">
                  <wp:extent cx="552450" cy="333375"/>
                  <wp:effectExtent l="0" t="0" r="0" b="9525"/>
                  <wp:docPr id="18" name="Рисунок 18" descr="https://www.eduspb.com/public/img/formula/image03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eduspb.com/public/img/formula/image03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proofErr w:type="gramEnd"/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 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7F31FF" wp14:editId="3EADBD7B">
                  <wp:extent cx="209550" cy="304800"/>
                  <wp:effectExtent l="0" t="0" r="0" b="0"/>
                  <wp:docPr id="19" name="Рисунок 19" descr="https://www.eduspb.com/public/img/formula/image020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eduspb.com/public/img/formula/image020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совпа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дает с </w:t>
            </w:r>
            <w:r w:rsidRPr="00C50F3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A4AFA37" wp14:editId="196DE45A">
                  <wp:extent cx="171450" cy="257175"/>
                  <wp:effectExtent l="0" t="0" r="0" b="9525"/>
                  <wp:docPr id="20" name="Рисунок 20" descr="https://www.eduspb.com/public/img/formula/image03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eduspb.com/public/img/formula/image03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  (т.е.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ΔΦ&lt;0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C50F3C" w:rsidRPr="00E07C10" w:rsidRDefault="00C50F3C" w:rsidP="00E07C10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7C10">
              <w:rPr>
                <w:rFonts w:ascii="Times New Roman" w:eastAsia="Times New Roman" w:hAnsi="Times New Roman" w:cs="Times New Roman"/>
                <w:bCs/>
                <w:iCs/>
                <w:noProof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948B00E" wp14:editId="24970039">
                  <wp:simplePos x="3962400" y="8839200"/>
                  <wp:positionH relativeFrom="margin">
                    <wp:posOffset>4373880</wp:posOffset>
                  </wp:positionH>
                  <wp:positionV relativeFrom="margin">
                    <wp:posOffset>1390650</wp:posOffset>
                  </wp:positionV>
                  <wp:extent cx="866775" cy="542925"/>
                  <wp:effectExtent l="0" t="0" r="9525" b="9525"/>
                  <wp:wrapSquare wrapText="bothSides"/>
                  <wp:docPr id="21" name="Рисунок 21" descr="https://www.eduspb.com/public/img/formula/image03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eduspb.com/public/img/formula/image03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7C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Поэтому с учетом правила Ленца (знака) выражение для закона электромагнитной индукции записывается:</w:t>
            </w:r>
            <w:proofErr w:type="gramStart"/>
            <w:r w:rsidRPr="00E07C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  <w:proofErr w:type="gramEnd"/>
          </w:p>
          <w:p w:rsidR="00C50F3C" w:rsidRPr="00C50F3C" w:rsidRDefault="00C50F3C" w:rsidP="00E07C10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E07C10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Данная формула справедлива для СИ (коэффициент пропорциональности равен 1). В других системах единиц коэффициент другой.</w:t>
            </w:r>
          </w:p>
        </w:tc>
      </w:tr>
      <w:tr w:rsidR="00C50F3C" w:rsidRPr="00C50F3C" w:rsidTr="00C50F3C">
        <w:trPr>
          <w:gridAfter w:val="2"/>
          <w:wAfter w:w="2536" w:type="dxa"/>
          <w:jc w:val="center"/>
        </w:trPr>
        <w:tc>
          <w:tcPr>
            <w:tcW w:w="7636" w:type="dxa"/>
            <w:gridSpan w:val="3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50F3C" w:rsidRPr="00C50F3C" w:rsidRDefault="00C50F3C" w:rsidP="00C50F3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Если контур (например, катушка) состоит из нескольких витков, то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0C54783" wp14:editId="5B555A95">
                  <wp:extent cx="952500" cy="495300"/>
                  <wp:effectExtent l="0" t="0" r="0" b="0"/>
                  <wp:docPr id="23" name="Рисунок 23" descr="Если контур (например, катушка) состоит из нескольких витков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Если контур (например, катушка) состоит из нескольких витков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C50F3C" w:rsidRPr="00C50F3C" w:rsidRDefault="00C50F3C" w:rsidP="00C50F3C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C50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где </w:t>
            </w:r>
            <w:r w:rsidRPr="00C50F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количество витков</w:t>
            </w:r>
            <w:r w:rsidRPr="00C50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1E1448" w:rsidRPr="00BC2462" w:rsidRDefault="001E1448" w:rsidP="008176B1"/>
    <w:sectPr w:rsidR="001E1448" w:rsidRPr="00BC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8"/>
    <w:rsid w:val="001E1448"/>
    <w:rsid w:val="008176B1"/>
    <w:rsid w:val="00BC2462"/>
    <w:rsid w:val="00C50F3C"/>
    <w:rsid w:val="00D96488"/>
    <w:rsid w:val="00E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2462"/>
    <w:rPr>
      <w:i/>
      <w:iCs/>
    </w:rPr>
  </w:style>
  <w:style w:type="character" w:styleId="a7">
    <w:name w:val="Strong"/>
    <w:basedOn w:val="a0"/>
    <w:uiPriority w:val="22"/>
    <w:qFormat/>
    <w:rsid w:val="00BC2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C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2462"/>
    <w:rPr>
      <w:i/>
      <w:iCs/>
    </w:rPr>
  </w:style>
  <w:style w:type="character" w:styleId="a7">
    <w:name w:val="Strong"/>
    <w:basedOn w:val="a0"/>
    <w:uiPriority w:val="22"/>
    <w:qFormat/>
    <w:rsid w:val="00BC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www.eduspb.com/public/img/formula/image027_5.png" TargetMode="External"/><Relationship Id="rId7" Type="http://schemas.openxmlformats.org/officeDocument/2006/relationships/hyperlink" Target="https://www.eduspb.com/public/img/formula/image003_19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hyperlink" Target="https://www.eduspb.com/node/1323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www.eduspb.com/public/img/formula/image007_19.png" TargetMode="External"/><Relationship Id="rId19" Type="http://schemas.openxmlformats.org/officeDocument/2006/relationships/hyperlink" Target="https://www.eduspb.com/public/img/formula/image025_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2020-03-19T08:35:00Z</dcterms:created>
  <dcterms:modified xsi:type="dcterms:W3CDTF">2020-03-19T10:43:00Z</dcterms:modified>
</cp:coreProperties>
</file>